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C62B" w14:textId="69964FB6" w:rsidR="0095275D" w:rsidRPr="0095275D" w:rsidRDefault="00C21BB5" w:rsidP="0095275D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74B2C60B" wp14:editId="78F22FDF">
            <wp:extent cx="1143000" cy="9569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7" cy="9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B5">
        <w:rPr>
          <w:rFonts w:ascii="Times New Roman" w:hAnsi="Times New Roman" w:cs="Times New Roman"/>
          <w:b/>
          <w:color w:val="FF0000"/>
          <w:sz w:val="96"/>
          <w:szCs w:val="96"/>
        </w:rPr>
        <w:t>Biedronki</w:t>
      </w: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18BE855C" wp14:editId="25E7A0FF">
            <wp:extent cx="1271588" cy="8572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16" cy="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330" w:rsidRPr="000C2330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LISTOPAD</w:t>
      </w:r>
    </w:p>
    <w:p w14:paraId="699C690E" w14:textId="306CCB66" w:rsidR="005F59B5" w:rsidRPr="0095275D" w:rsidRDefault="005F59B5" w:rsidP="0095275D">
      <w:pPr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 w:rsidRPr="005F59B5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Tematy zajęć edukacyjnych:</w:t>
      </w:r>
    </w:p>
    <w:p w14:paraId="49A86377" w14:textId="77777777" w:rsidR="000C2330" w:rsidRDefault="00C21BB5" w:rsidP="000C2330">
      <w:pPr>
        <w:rPr>
          <w:b/>
        </w:rPr>
      </w:pPr>
      <w:r w:rsidRPr="00C21BB5">
        <w:rPr>
          <w:rFonts w:ascii="Times New Roman" w:hAnsi="Times New Roman" w:cs="Times New Roman"/>
          <w:b/>
          <w:sz w:val="28"/>
          <w:szCs w:val="28"/>
        </w:rPr>
        <w:t xml:space="preserve">Tydzień I. </w:t>
      </w:r>
      <w:r w:rsidR="000C2330" w:rsidRPr="000C2330">
        <w:rPr>
          <w:rFonts w:ascii="Times New Roman" w:hAnsi="Times New Roman" w:cs="Times New Roman"/>
          <w:b/>
          <w:color w:val="C00000"/>
          <w:sz w:val="36"/>
          <w:szCs w:val="36"/>
        </w:rPr>
        <w:t>Mała i duża ojczyzna</w:t>
      </w:r>
    </w:p>
    <w:p w14:paraId="5BFCA17F" w14:textId="77777777" w:rsidR="000C2330" w:rsidRPr="000C2330" w:rsidRDefault="000C2330" w:rsidP="000C233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 xml:space="preserve">poznanie pojęć: </w:t>
      </w:r>
      <w:r w:rsidRPr="000C2330">
        <w:rPr>
          <w:rFonts w:ascii="Times New Roman" w:hAnsi="Times New Roman" w:cs="Times New Roman"/>
          <w:i/>
          <w:sz w:val="24"/>
          <w:szCs w:val="24"/>
        </w:rPr>
        <w:t>mapa</w:t>
      </w:r>
      <w:r w:rsidRPr="000C2330">
        <w:rPr>
          <w:rFonts w:ascii="Times New Roman" w:hAnsi="Times New Roman" w:cs="Times New Roman"/>
          <w:sz w:val="24"/>
          <w:szCs w:val="24"/>
        </w:rPr>
        <w:t xml:space="preserve">, </w:t>
      </w:r>
      <w:r w:rsidRPr="000C2330">
        <w:rPr>
          <w:rFonts w:ascii="Times New Roman" w:hAnsi="Times New Roman" w:cs="Times New Roman"/>
          <w:i/>
          <w:sz w:val="24"/>
          <w:szCs w:val="24"/>
        </w:rPr>
        <w:t>Polska</w:t>
      </w:r>
      <w:r w:rsidRPr="000C2330">
        <w:rPr>
          <w:rFonts w:ascii="Times New Roman" w:hAnsi="Times New Roman" w:cs="Times New Roman"/>
          <w:sz w:val="24"/>
          <w:szCs w:val="24"/>
        </w:rPr>
        <w:t>, poszerzanie słownika czynnego o pojęcia związane z Polską, rozwijanie wrażliwości</w:t>
      </w:r>
    </w:p>
    <w:p w14:paraId="05CC7A1B" w14:textId="77777777" w:rsidR="000C2330" w:rsidRPr="000C2330" w:rsidRDefault="000C2330" w:rsidP="000C233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>wysłuchiwanie rymów w wierszu, doskonalenie słuchu fonematycznego, rozwijanie sprawności ruchowej i manualnej, rozwijanie samodzielności</w:t>
      </w:r>
    </w:p>
    <w:p w14:paraId="1074FFAE" w14:textId="77777777" w:rsidR="000C2330" w:rsidRPr="000C2330" w:rsidRDefault="000C2330" w:rsidP="000C233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 xml:space="preserve">poszerzanie wiedzy o wyglądzie miast, poznanie niektórych liczebników porządkowych, rozwijanie umiejętności prowadzenia eksperymentów, dbałość o bezpieczeństwo swoje </w:t>
      </w:r>
      <w:r w:rsidRPr="000C2330">
        <w:rPr>
          <w:rFonts w:ascii="Times New Roman" w:hAnsi="Times New Roman" w:cs="Times New Roman"/>
          <w:sz w:val="24"/>
          <w:szCs w:val="24"/>
        </w:rPr>
        <w:br/>
        <w:t>i innych, rozwijanie odpowiedzialności</w:t>
      </w:r>
    </w:p>
    <w:p w14:paraId="73816D95" w14:textId="77777777" w:rsidR="000C2330" w:rsidRPr="000C2330" w:rsidRDefault="000C2330" w:rsidP="000C233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>poznanie nowej piosenki, odróżnianie krajobrazu miasta i wsi, rozwijanie pamięci słuchowej i słuchu muzycznego, rozwijanie samodzielności i odpowiedzialności</w:t>
      </w:r>
    </w:p>
    <w:p w14:paraId="7861F9B8" w14:textId="5BA62342" w:rsidR="00C21BB5" w:rsidRPr="000C2330" w:rsidRDefault="000C2330" w:rsidP="000C23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>rozpoznawanie i nazywanie niektórych symboli narodowych, rozwijanie sprawności manualnej, rozwijanie wrażliwości sensorycznej, różnicowania faktur dotykiem, doskonalenie współpracy, rozwijanie umiejętności rozumienia sygnałów werbalnych i symboli</w:t>
      </w:r>
    </w:p>
    <w:p w14:paraId="5ADD0931" w14:textId="42EE8634" w:rsidR="000C2330" w:rsidRPr="000C2330" w:rsidRDefault="00C21BB5" w:rsidP="000C2330">
      <w:pPr>
        <w:rPr>
          <w:rFonts w:ascii="Times New Roman" w:hAnsi="Times New Roman" w:cs="Times New Roman"/>
          <w:b/>
          <w:sz w:val="24"/>
          <w:szCs w:val="24"/>
        </w:rPr>
      </w:pPr>
      <w:r w:rsidRPr="00C21BB5">
        <w:rPr>
          <w:rFonts w:ascii="Times New Roman" w:hAnsi="Times New Roman" w:cs="Times New Roman"/>
          <w:b/>
          <w:sz w:val="28"/>
          <w:szCs w:val="28"/>
        </w:rPr>
        <w:t>Tydzień II.</w:t>
      </w:r>
      <w:r w:rsidR="000C2330" w:rsidRPr="000C2330">
        <w:rPr>
          <w:b/>
        </w:rPr>
        <w:t xml:space="preserve"> </w:t>
      </w:r>
      <w:r w:rsidR="000C2330" w:rsidRPr="000C2330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W świecie wyobraźni</w:t>
      </w:r>
    </w:p>
    <w:p w14:paraId="6CB67357" w14:textId="77777777" w:rsidR="000C2330" w:rsidRPr="000C2330" w:rsidRDefault="000C2330" w:rsidP="000C23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 xml:space="preserve">wprowadzenie pojęcia </w:t>
      </w:r>
      <w:r w:rsidRPr="000C2330">
        <w:rPr>
          <w:rFonts w:ascii="Times New Roman" w:hAnsi="Times New Roman" w:cs="Times New Roman"/>
          <w:i/>
          <w:sz w:val="24"/>
          <w:szCs w:val="24"/>
        </w:rPr>
        <w:t>wyobraźnia</w:t>
      </w:r>
      <w:r w:rsidRPr="000C2330">
        <w:rPr>
          <w:rFonts w:ascii="Times New Roman" w:hAnsi="Times New Roman" w:cs="Times New Roman"/>
          <w:sz w:val="24"/>
          <w:szCs w:val="24"/>
        </w:rPr>
        <w:t>, doskonalenie umiejętności wyrażania swoich myśli gestem, rozwijanie wrażliwości zapachowej, nauka relaksacji, kształtowanie wrażliwości, kształtowanie umiejętności odróżniania fikcji od rzeczywistości</w:t>
      </w:r>
    </w:p>
    <w:p w14:paraId="2E73C8F1" w14:textId="77777777" w:rsidR="000C2330" w:rsidRPr="000C2330" w:rsidRDefault="000C2330" w:rsidP="000C23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>poszerzanie słownika czynnego, rozwijanie świadomości fonologicznej i słuchu fonematycznego, odróżnianie fikcji od rzeczywistości</w:t>
      </w:r>
    </w:p>
    <w:p w14:paraId="2AF0949A" w14:textId="77777777" w:rsidR="000C2330" w:rsidRPr="000C2330" w:rsidRDefault="000C2330" w:rsidP="000C23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 xml:space="preserve">rozumienie pojęcia </w:t>
      </w:r>
      <w:r w:rsidRPr="000C2330">
        <w:rPr>
          <w:rFonts w:ascii="Times New Roman" w:hAnsi="Times New Roman" w:cs="Times New Roman"/>
          <w:i/>
          <w:sz w:val="24"/>
          <w:szCs w:val="24"/>
        </w:rPr>
        <w:t>marzenie</w:t>
      </w:r>
      <w:r w:rsidRPr="000C2330">
        <w:rPr>
          <w:rFonts w:ascii="Times New Roman" w:hAnsi="Times New Roman" w:cs="Times New Roman"/>
          <w:sz w:val="24"/>
          <w:szCs w:val="24"/>
        </w:rPr>
        <w:t>, rozwijanie umiejętności przeliczania, świadomości fonologicznej, słownika czynnego, rozwijanie wyobraźni, rozwijanie umiejętności współpracy</w:t>
      </w:r>
    </w:p>
    <w:p w14:paraId="6A81A39F" w14:textId="77777777" w:rsidR="000C2330" w:rsidRPr="000C2330" w:rsidRDefault="000C2330" w:rsidP="000C23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 xml:space="preserve">poznanie różnych sposobów ekspresji muzycznej, rozwijanie wrażliwości muzycznej i słuchu muzycznego, ćwiczenie orientacji w przestrzeni, różnicowanie poruszania się w małej </w:t>
      </w:r>
      <w:r w:rsidRPr="000C2330">
        <w:rPr>
          <w:rFonts w:ascii="Times New Roman" w:hAnsi="Times New Roman" w:cs="Times New Roman"/>
          <w:sz w:val="24"/>
          <w:szCs w:val="24"/>
        </w:rPr>
        <w:br/>
        <w:t>i dużej przestrzeni, zabawa różnymi brzmieniami, różnicowanie akompaniamentu ciągłego i efektów dźwiękowych, doskonalenie współpracy</w:t>
      </w:r>
    </w:p>
    <w:p w14:paraId="622929A3" w14:textId="67A46702" w:rsidR="00C21BB5" w:rsidRPr="000C2330" w:rsidRDefault="000C2330" w:rsidP="000C23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330">
        <w:rPr>
          <w:rFonts w:ascii="Times New Roman" w:hAnsi="Times New Roman" w:cs="Times New Roman"/>
          <w:sz w:val="24"/>
          <w:szCs w:val="24"/>
        </w:rPr>
        <w:t>rozpoznawanie i nazywanie niektórych zapachów, rozwijanie wrażliwości sensorycznej, poszerzanie słownictwa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4581E" w14:textId="77777777" w:rsidR="000C2330" w:rsidRPr="000C2330" w:rsidRDefault="00C21BB5" w:rsidP="000C233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1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Tydzień III. </w:t>
      </w:r>
      <w:r w:rsidR="000C2330" w:rsidRPr="000C2330">
        <w:rPr>
          <w:rFonts w:ascii="Times New Roman" w:hAnsi="Times New Roman" w:cs="Times New Roman"/>
          <w:b/>
          <w:color w:val="00B050"/>
          <w:sz w:val="36"/>
          <w:szCs w:val="36"/>
        </w:rPr>
        <w:t>Przygotowania do zimy</w:t>
      </w:r>
    </w:p>
    <w:p w14:paraId="55353DC8" w14:textId="77777777" w:rsidR="000C2330" w:rsidRPr="0095275D" w:rsidRDefault="000C2330" w:rsidP="000C23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poszerzanie wiedzy na temat ptaków i ich nawyków żywieniowych, rozwijanie umiejętności słuchania ze zrozumieniem, rozwijanie mowy komunikatywnej, rozwijanie motoryki dużej i małej oraz koordynacji wzrokowo-ruchowej, wdrażanie do bycia odpowiedzialnym za przyrodę, budzenie chęci niesienia pomocy ptakom w czasie zimy</w:t>
      </w:r>
    </w:p>
    <w:p w14:paraId="768FF50C" w14:textId="77777777" w:rsidR="000C2330" w:rsidRPr="0095275D" w:rsidRDefault="000C2330" w:rsidP="000C23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poznanie podstawowych wiadomości na temat niedźwiedzia, rozwijanie umiejętności podziału wyrazów na sylaby, rozwijanie mowy poprzez ćwiczenia mięśni narządów artykulacyjnych, kształtowanie sprawności manualnej, integrowanie grupy, niwelowanie strachu przed udziałem w zabawie</w:t>
      </w:r>
    </w:p>
    <w:p w14:paraId="0BB8D3EF" w14:textId="77777777" w:rsidR="000C2330" w:rsidRPr="0095275D" w:rsidRDefault="000C2330" w:rsidP="000C23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poszerzanie wiedzy na temat ptaków, kształtowanie umiejętności określania położenia różnych przedmiotów w przestrzeni, wzmacnianie wiary we własne możliwości</w:t>
      </w:r>
    </w:p>
    <w:p w14:paraId="4CA733FE" w14:textId="77777777" w:rsidR="000C2330" w:rsidRPr="0095275D" w:rsidRDefault="000C2330" w:rsidP="000C23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poznanie wybranej piosenki z repertuaru dziecięcego, kształcenie słuchu i pamięci muzycznej, rozwijanie tężyzny fizycznej, zachęcanie do dokładnego wykonywania wszystkich ćwiczeń i zadań</w:t>
      </w:r>
    </w:p>
    <w:p w14:paraId="55DBCD85" w14:textId="363B48C0" w:rsidR="00C21BB5" w:rsidRPr="0095275D" w:rsidRDefault="000C2330" w:rsidP="000C233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poznanie jeża i jego przygotowań do snu zimowego, utrwalenie wiadomości na temat wiewiórki i niedźwiedzia, rozwijanie sprawności manualnej, kształcenie zmysłów, rozwijanie umiejętności logicznego myślenia, wdrażanie do zgodnego działania z innymi w zabawie</w:t>
      </w:r>
    </w:p>
    <w:p w14:paraId="75F03E4A" w14:textId="2C07CE0E" w:rsidR="000C2330" w:rsidRPr="000C2330" w:rsidRDefault="00C21BB5" w:rsidP="000C233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1BB5">
        <w:rPr>
          <w:rFonts w:ascii="Times New Roman" w:hAnsi="Times New Roman" w:cs="Times New Roman"/>
          <w:b/>
          <w:sz w:val="28"/>
          <w:szCs w:val="28"/>
        </w:rPr>
        <w:t>Tydzień IV.</w:t>
      </w:r>
      <w:r w:rsidR="000C2330" w:rsidRPr="000C2330">
        <w:rPr>
          <w:b/>
        </w:rPr>
        <w:t xml:space="preserve"> </w:t>
      </w:r>
      <w:r w:rsidR="000C2330" w:rsidRPr="000C2330">
        <w:rPr>
          <w:rFonts w:ascii="Times New Roman" w:hAnsi="Times New Roman" w:cs="Times New Roman"/>
          <w:b/>
          <w:color w:val="0070C0"/>
          <w:sz w:val="36"/>
          <w:szCs w:val="36"/>
        </w:rPr>
        <w:t>Nasze ciało</w:t>
      </w:r>
    </w:p>
    <w:p w14:paraId="1C928DCD" w14:textId="77777777" w:rsidR="000C2330" w:rsidRPr="0095275D" w:rsidRDefault="000C2330" w:rsidP="000C233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poznanie części ciała, kształtowanie umiejętności rozpoznawania i nazywania emocji, rozwijanie tężyzny fizycznej, zachęcanie do uważnego obserwowania swojego ciała</w:t>
      </w:r>
    </w:p>
    <w:p w14:paraId="3D56C11F" w14:textId="77777777" w:rsidR="000C2330" w:rsidRPr="0095275D" w:rsidRDefault="000C2330" w:rsidP="000C233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utrwalanie nazw części ciała, poznanie dotyku jako narzędzia badania właściwości przedmiotów, rozwijanie słuchu fonematycznego, doskonalenie umiejętności słuchania ze zrozumieniem, rozwijanie motoryki małej, rozwijanie zmysłu dotyku, integrowanie grupy</w:t>
      </w:r>
    </w:p>
    <w:p w14:paraId="443B9F53" w14:textId="77777777" w:rsidR="000C2330" w:rsidRPr="0095275D" w:rsidRDefault="000C2330" w:rsidP="000C233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poszerzanie wiedzy na temat przedmiotów do utrzymania czystości, rozwijanie umiejętności klasyfikacji według koloru, kształtowanie umiejętności odwzorowywania, rozwijanie umiejętności słuchania, kształtowanie nawyku mycia rąk</w:t>
      </w:r>
    </w:p>
    <w:p w14:paraId="3E5BFD8E" w14:textId="77777777" w:rsidR="000C2330" w:rsidRPr="0095275D" w:rsidRDefault="000C2330" w:rsidP="000C233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poznanie nazw różnych aktywności fizycznych, kształcenie słuchu i pamięci muzycznej, rozwijanie tężyzny fizycznej, nabieranie wiary we własne umiejętności muzyczne</w:t>
      </w:r>
    </w:p>
    <w:p w14:paraId="42AAC96D" w14:textId="467CEF21" w:rsidR="00066C85" w:rsidRPr="0095275D" w:rsidRDefault="000C2330" w:rsidP="000C233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75D">
        <w:rPr>
          <w:rFonts w:ascii="Times New Roman" w:hAnsi="Times New Roman" w:cs="Times New Roman"/>
          <w:sz w:val="24"/>
          <w:szCs w:val="24"/>
        </w:rPr>
        <w:t>poznanie wybranych zasad zdrowego odżywiania, kształcenie umiejętności wielozmysłowego poznawania różnych artykułów, rozwijanie motoryki małej, zachęcanie do odkrywania nowych smaków</w:t>
      </w:r>
    </w:p>
    <w:p w14:paraId="290709D7" w14:textId="7C4C6D87" w:rsidR="00066C85" w:rsidRPr="00066C85" w:rsidRDefault="00066C85" w:rsidP="00066C85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Wych</w:t>
      </w:r>
      <w:r w:rsidR="00346294">
        <w:rPr>
          <w:rFonts w:ascii="Times New Roman" w:hAnsi="Times New Roman" w:cs="Times New Roman"/>
          <w:sz w:val="24"/>
          <w:szCs w:val="24"/>
        </w:rPr>
        <w:t xml:space="preserve">owawczyni </w:t>
      </w:r>
      <w:r>
        <w:rPr>
          <w:rFonts w:ascii="Times New Roman" w:hAnsi="Times New Roman" w:cs="Times New Roman"/>
          <w:sz w:val="24"/>
          <w:szCs w:val="24"/>
        </w:rPr>
        <w:t xml:space="preserve">grupy. 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Beszczyńska</w:t>
      </w:r>
      <w:proofErr w:type="spellEnd"/>
    </w:p>
    <w:p w14:paraId="67C7607E" w14:textId="29F12BE2" w:rsidR="00C21BB5" w:rsidRPr="00BC1FDE" w:rsidRDefault="0095275D" w:rsidP="0095275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2D470F" wp14:editId="780BC8A3">
            <wp:extent cx="917394" cy="566871"/>
            <wp:effectExtent l="0" t="0" r="0" b="5080"/>
            <wp:docPr id="2" name="Obraz 2" descr="Obrazy: Biedronk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: Biedronk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40" cy="58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FDE" w:rsidRPr="00BC1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C21BB5" w:rsidRPr="00BC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167"/>
    <w:multiLevelType w:val="hybridMultilevel"/>
    <w:tmpl w:val="54F4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A73"/>
    <w:multiLevelType w:val="multilevel"/>
    <w:tmpl w:val="CA722F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AAF312C"/>
    <w:multiLevelType w:val="multilevel"/>
    <w:tmpl w:val="68AA9F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495462C"/>
    <w:multiLevelType w:val="multilevel"/>
    <w:tmpl w:val="A42CA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AA6EF3"/>
    <w:multiLevelType w:val="multilevel"/>
    <w:tmpl w:val="3D66EF9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75804DA"/>
    <w:multiLevelType w:val="multilevel"/>
    <w:tmpl w:val="95AEAA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F96F4E"/>
    <w:multiLevelType w:val="multilevel"/>
    <w:tmpl w:val="BFCC8CF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478955693">
    <w:abstractNumId w:val="2"/>
  </w:num>
  <w:num w:numId="2" w16cid:durableId="318077368">
    <w:abstractNumId w:val="3"/>
  </w:num>
  <w:num w:numId="3" w16cid:durableId="1798330006">
    <w:abstractNumId w:val="0"/>
  </w:num>
  <w:num w:numId="4" w16cid:durableId="694813161">
    <w:abstractNumId w:val="6"/>
  </w:num>
  <w:num w:numId="5" w16cid:durableId="902300200">
    <w:abstractNumId w:val="4"/>
  </w:num>
  <w:num w:numId="6" w16cid:durableId="1596356634">
    <w:abstractNumId w:val="1"/>
  </w:num>
  <w:num w:numId="7" w16cid:durableId="122788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B5"/>
    <w:rsid w:val="00066C85"/>
    <w:rsid w:val="000C2330"/>
    <w:rsid w:val="00180C37"/>
    <w:rsid w:val="00346294"/>
    <w:rsid w:val="005F59B5"/>
    <w:rsid w:val="0095275D"/>
    <w:rsid w:val="00BC1FDE"/>
    <w:rsid w:val="00C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23FD"/>
  <w15:chartTrackingRefBased/>
  <w15:docId w15:val="{7423561B-4860-4A4C-8DC0-9F437088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B5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200">
    <w:name w:val="200"/>
    <w:basedOn w:val="Standardowy"/>
    <w:rsid w:val="00C21BB5"/>
    <w:pPr>
      <w:spacing w:after="200" w:line="276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066C8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Wąsiewicz Aleksandra aw62457</cp:lastModifiedBy>
  <cp:revision>2</cp:revision>
  <dcterms:created xsi:type="dcterms:W3CDTF">2022-11-03T19:02:00Z</dcterms:created>
  <dcterms:modified xsi:type="dcterms:W3CDTF">2022-11-03T19:02:00Z</dcterms:modified>
</cp:coreProperties>
</file>