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24" w:rsidRPr="00734424" w:rsidRDefault="00072A94" w:rsidP="00734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słuchu fonematycznego na rozwój mowy dziecka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4424" w:rsidRPr="00734424" w:rsidRDefault="00734424" w:rsidP="00734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 fonematyczny to umiejętność rozróżniania najmniejszych elementów mowy – tzn. fonemów. Oznacza to, że dziecko potrafi wyodrębnić z potoku mowy zdania, w zdaniach – wyrazy, w wyrazach – sylaby, w sylabach – głoski, a także ustalić kolejność głosek w wyrazie. Jest podstawowym elementem determinującym prawidłowy rozwój mowy oraz umiejętności czytania i pisania. Słuch fonematyczny kształtuje się w trakcie rozwoju mowy dziecka w sposób spontaniczny i niezamierzony.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słuch fonematyczny jest zaburzony występują wówczas nieprawidłowości w wypowiadaniu się. Objawami zaburzenia są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częste wady wymowy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mały zasób słownictwa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budowaniu zdań, tworzeniu opowiadań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skracanie wyrazów o trudnej konstrukcji fonetycznej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zapamiętywaniu i powtarzaniu trudnych wyrazów i dłuższych zdań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agramatyzmy. </w:t>
      </w:r>
    </w:p>
    <w:p w:rsidR="00734424" w:rsidRDefault="00734424" w:rsidP="00734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pisaniu będą pojawiać się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zniekształcenia pisowni, zlepki liter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mylenie liter b-p, d-t, g-k, z-s, dz-c, sz-s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pisaniu wyrazów ze zmiękczeniami, dwuznakami, z głoskami tracącymi dźwięczność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analizie zdań na wyrazy, wyrazów na sylaby i głoski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opuszczanie końcówek i cząstek wyrazów, gubienie liter, przestawianie ich kolejności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przestawianie szyku dyktowanych wyrazów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we wszystkich rodzajach pisania: ze słuch, z pamięci, z przepisywaniem</w:t>
      </w:r>
      <w:r w:rsidR="00540E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734424" w:rsidRPr="00734424" w:rsidRDefault="00540E08" w:rsidP="0054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Natomiast w czytaniu występuje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długo utrzymujące się literowanie utrudniające syntezę sylabową i wyrazową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przekręcanie wyrazów, pomijanie lub dodawanie podobnie brzmiących, zgadywanie wyrazu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mylenie znaczenia wyrazów o podobnym brzmieniu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niewłaściwa intonacja czytanych tekstów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wolne tempo czytania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 zaburzeniom słuchu fonematycznego towarzyszą również: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nauce języków obcych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zapamiętywaniu i powtarzaniu dłuższych zdań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pamięciowym opanowaniu wierszy, zautomatyzowanych ciągów słownych takich jak: dni tygodnia, miesiące, tabliczka mnożenia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nauce gramatyki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w rozumieniu dłuższych wypowiedzi słownych, poleceń nauczyciela, instrukcji</w:t>
      </w:r>
    </w:p>
    <w:p w:rsidR="00734424" w:rsidRPr="00734424" w:rsidRDefault="00734424" w:rsidP="00734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rozróżnianiu wyrazów podobnych brzmieniowo</w:t>
      </w:r>
    </w:p>
    <w:p w:rsidR="00540E08" w:rsidRPr="00734424" w:rsidRDefault="00734424" w:rsidP="00540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obniżony zakres pamięci słuchowej</w:t>
      </w:r>
    </w:p>
    <w:p w:rsidR="00734424" w:rsidRPr="00734424" w:rsidRDefault="00540E08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A oto p</w:t>
      </w:r>
      <w:r w:rsidR="00734424" w:rsidRPr="007344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rzykładowe ćwiczenia słuchu fonematycznego:</w:t>
      </w:r>
    </w:p>
    <w:p w:rsidR="00734424" w:rsidRPr="00734424" w:rsidRDefault="00540E08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Ć</w:t>
      </w:r>
      <w:r w:rsidR="00734424" w:rsidRPr="007344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wiczenia słuchowe i rytmiczne: 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Rozpoznawanie</w:t>
      </w:r>
      <w:r w:rsidR="00015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dźwięków i szmerów,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przesypywanie różnych materiałów sypkich: piasek, kamienie, żwir;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Eksponowanie dźwięków charakterystycznych dla różnych pojazdów, głosów zwierząt , sprzętu gospodarstwa domowego, rozpoznawanie d</w:t>
      </w:r>
      <w:r w:rsidR="00015554">
        <w:rPr>
          <w:rFonts w:ascii="Times New Roman" w:eastAsia="Times New Roman" w:hAnsi="Times New Roman" w:cs="Times New Roman"/>
          <w:sz w:val="28"/>
          <w:szCs w:val="28"/>
          <w:lang w:eastAsia="pl-PL"/>
        </w:rPr>
        <w:t>źwięków różnych instrumentów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Odtwarzanie przez dziecko słyszanego rytmu przy pomocy wystukiwania np. patyczkiem o bębenek, wyklaskiwania, wytupywania.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Odgadywanie odgłosów docierających zza zasłony (przelewanie wody, rozdzieranie papieru, przesuwanie krzesła, gwizd czajnika, brzęk kluczy…)</w:t>
      </w:r>
    </w:p>
    <w:p w:rsidR="00734424" w:rsidRPr="00734424" w:rsidRDefault="00734424" w:rsidP="007344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Rozpoznawanie melodii piosenek po zaśpiewanym fragmencie.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Ćw</w:t>
      </w:r>
      <w:r w:rsidR="000155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iczenia na materiale literowym: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 w:rsidRPr="0073442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Wyodrębnianie zdań w mowie, słów w zdaniach: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słuchanie wypowiedzi o prostej treści, np. ,,To kotek. On pije mleko”, a następnie rysowanie przez dziecko tylu kółek (kresek), ile jest zdań.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układanie zdań przez dziecko na podstawie ilości patyczków (patyczki oznaczają słowa) np. I I I I Ala ma małego brata.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w dopowiadanie brakującego słowa w zdaniu (np. gruszka jest żółta, a wiśnia...)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 w:rsidRPr="0073442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Wyodrębnianie sylab w słowach: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w poszukiwanie przedmiotów, których nazwy zaczynają się od - ,,sza” (szalik , szafa ...)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wybieranie obrazków w nazwach, w których jest sylaba - ,,ro”(rower, krowa, korona ...)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w sklep: dziecko podchodzi do stolika, na którym leży dużo przedmiotów. Poleca się mu ,,kupić” przedmioty, których nazwa zaczyna się od np. ,,bu” (budyń, burak ...)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wyszukiwanie słów rozpoczynających się na daną sylabę, np. ,,ma”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wyszukiwanie słów kończących się na daną sylabę: np. ,,ki”( wor-ki, lal-ki …)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łańcuch sylabowy: dziecko wypowiada dwusylabowy wyraz, dzieli go na sylaby, druga sylaba staje się początkiem nowego wyrazu np. wa- ta, ta-ma.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Pr="0073442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Podział wyrazów na sylaby (analiza sylabowa):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dziecko nazywa obrazki, a następnie dzieli je na sylaby i liczy</w:t>
      </w:r>
    </w:p>
    <w:p w:rsidR="00734424" w:rsidRPr="00734424" w:rsidRDefault="0001555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analiza z klaskaniem</w:t>
      </w:r>
      <w:r w:rsidR="00734424"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podajemy dziecku wyraz, a jego zadaniem jest podzielić go na sylaby, po wymówien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iu każdej z nich musi klasnąć w dłonie: np. balony -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 w:rsidRPr="0073442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Wybieranie i segregowanie przedmiotów oraz obrazków na podstawie dźwiękowych właściwości ich nazw: 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w „urwane słowa” – wypowiadamy wyrazy, w których nie ma pierwszej głoski np. …górek, …ułka, …asło, a dziecko musi powiedzieć cały wyraz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dziecko wskazuje przedmioty, których nazwy rozpoczynają się od tego samego dźwięku lub tej samej sylaby;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segregowanie obrazków; rozkładamy obrazki z dwóch grup np.(s-sz), a dziecko ma ułożyć je w dwóch szeregach np. s- sałata, samolot, słoń sz- szafa, szal, szyny.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,,Kto powie ?” - wyszukiwanie słów na daną głoskę np. ,,t” ( tata, torba, taca, tory …)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zamiana słów: ,,zmień ostatnią lub pierwszą głoskę tak, aby powstało nowe słowo: nos - ,,s” na ,,c” – noc</w:t>
      </w:r>
    </w:p>
    <w:p w:rsidR="00734424" w:rsidRP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wyszukiwanie słów, które kończą się taką samą głoską</w:t>
      </w:r>
    </w:p>
    <w:p w:rsidR="00734424" w:rsidRDefault="0073442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- wysłuchiwanie w jakim miejscu słychać np.</w:t>
      </w:r>
      <w:r w:rsidR="000155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>głoskę „p” , na początku, w środku czy na końcu wyrazu koper, parasol, praca</w:t>
      </w:r>
      <w:r w:rsidR="0001555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15554" w:rsidRPr="00734424" w:rsidRDefault="00015554" w:rsidP="0073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zadania należy dostosować do wieku dziecka. </w:t>
      </w:r>
    </w:p>
    <w:p w:rsidR="004E45A0" w:rsidRPr="00072A94" w:rsidRDefault="00734424" w:rsidP="0007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Bibliografia: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Rocławski B.: Słuch fonemowy i fonetyczny. Teo</w:t>
      </w:r>
      <w:r w:rsidR="00C475B9">
        <w:rPr>
          <w:rFonts w:ascii="Times New Roman" w:eastAsia="Times New Roman" w:hAnsi="Times New Roman" w:cs="Times New Roman"/>
          <w:sz w:val="28"/>
          <w:szCs w:val="28"/>
          <w:lang w:eastAsia="pl-PL"/>
        </w:rPr>
        <w:t>ria i praktyka. Wyd.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2003 r.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Skorek E.M.: Oblicza wad wymow</w:t>
      </w:r>
      <w:r w:rsidR="00C475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y. 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Warszawa 2001 </w:t>
      </w:r>
      <w:r w:rsidR="00C475B9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Styczek I: Badania i ksz</w:t>
      </w:r>
      <w:r w:rsidR="00C475B9">
        <w:rPr>
          <w:rFonts w:ascii="Times New Roman" w:eastAsia="Times New Roman" w:hAnsi="Times New Roman" w:cs="Times New Roman"/>
          <w:sz w:val="28"/>
          <w:szCs w:val="28"/>
          <w:lang w:eastAsia="pl-PL"/>
        </w:rPr>
        <w:t>tałcenie słuchu fonetycznego.</w:t>
      </w:r>
      <w:bookmarkStart w:id="0" w:name="_GoBack"/>
      <w:bookmarkEnd w:id="0"/>
      <w:r w:rsidRPr="007344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Warszawa 1982 r.</w:t>
      </w:r>
    </w:p>
    <w:sectPr w:rsidR="004E45A0" w:rsidRPr="0007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01E"/>
    <w:multiLevelType w:val="multilevel"/>
    <w:tmpl w:val="EA9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55CA1"/>
    <w:multiLevelType w:val="multilevel"/>
    <w:tmpl w:val="A29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620B3"/>
    <w:multiLevelType w:val="multilevel"/>
    <w:tmpl w:val="723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56511"/>
    <w:multiLevelType w:val="multilevel"/>
    <w:tmpl w:val="005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A0224"/>
    <w:multiLevelType w:val="multilevel"/>
    <w:tmpl w:val="A56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5551F"/>
    <w:multiLevelType w:val="multilevel"/>
    <w:tmpl w:val="A1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F1F73"/>
    <w:multiLevelType w:val="multilevel"/>
    <w:tmpl w:val="56B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D03A3"/>
    <w:multiLevelType w:val="multilevel"/>
    <w:tmpl w:val="87B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24"/>
    <w:rsid w:val="00015554"/>
    <w:rsid w:val="00072A94"/>
    <w:rsid w:val="004E45A0"/>
    <w:rsid w:val="00540E08"/>
    <w:rsid w:val="00734424"/>
    <w:rsid w:val="00C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AEE4"/>
  <w15:chartTrackingRefBased/>
  <w15:docId w15:val="{B8B2A961-DCFB-426F-B9E2-9D840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49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3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0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3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8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4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8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6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3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8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34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2020-05-19T13:12:00Z</dcterms:created>
  <dcterms:modified xsi:type="dcterms:W3CDTF">2020-05-20T16:23:00Z</dcterms:modified>
</cp:coreProperties>
</file>