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AD" w:rsidRDefault="00C457AD" w:rsidP="00B1650E">
      <w:pPr>
        <w:pStyle w:val="Standard"/>
        <w:jc w:val="center"/>
        <w:rPr>
          <w:b/>
          <w:sz w:val="28"/>
          <w:szCs w:val="28"/>
        </w:rPr>
      </w:pPr>
      <w:r w:rsidRPr="00B1650E">
        <w:rPr>
          <w:b/>
          <w:sz w:val="28"/>
          <w:szCs w:val="28"/>
        </w:rPr>
        <w:t>Zadania edukacyjne dzieci 3-4 letnie</w:t>
      </w:r>
    </w:p>
    <w:p w:rsidR="00B1650E" w:rsidRDefault="00B1650E" w:rsidP="00B1650E">
      <w:pPr>
        <w:pStyle w:val="Standard"/>
        <w:jc w:val="center"/>
        <w:rPr>
          <w:b/>
          <w:sz w:val="28"/>
          <w:szCs w:val="28"/>
        </w:rPr>
      </w:pPr>
    </w:p>
    <w:p w:rsidR="00B1650E" w:rsidRPr="00B1650E" w:rsidRDefault="00B1650E" w:rsidP="00B1650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Większość dzieci bardzo lubi zajęcia praktyczno-techniczne. Poniżej przedstawiamy kilka pomysłów na wspólną zabawę dzieci i rodziców. </w:t>
      </w:r>
    </w:p>
    <w:p w:rsidR="00C457AD" w:rsidRPr="00B1650E" w:rsidRDefault="00C457AD" w:rsidP="00B1650E">
      <w:pPr>
        <w:pStyle w:val="Standard"/>
        <w:jc w:val="center"/>
        <w:rPr>
          <w:b/>
          <w:sz w:val="28"/>
          <w:szCs w:val="28"/>
        </w:rPr>
      </w:pPr>
    </w:p>
    <w:p w:rsidR="00C457AD" w:rsidRDefault="00C457AD" w:rsidP="00C457AD">
      <w:pPr>
        <w:pStyle w:val="Standard"/>
      </w:pPr>
    </w:p>
    <w:p w:rsidR="00C457AD" w:rsidRPr="00B1650E" w:rsidRDefault="00C457AD" w:rsidP="00C457AD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B1650E">
        <w:rPr>
          <w:b/>
          <w:sz w:val="28"/>
          <w:szCs w:val="28"/>
        </w:rPr>
        <w:t>Praca plastyczna - „Zwierzyniec” zabawa z rolkami po papierze toaletowym.</w:t>
      </w:r>
    </w:p>
    <w:p w:rsidR="00B1650E" w:rsidRDefault="00B1650E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  <w:r w:rsidRPr="00B1650E">
        <w:rPr>
          <w:sz w:val="28"/>
          <w:szCs w:val="28"/>
        </w:rPr>
        <w:t>Zadanie polega na wykonaniu zwierzątek które mieszkają w zoo.</w:t>
      </w:r>
    </w:p>
    <w:p w:rsidR="00C457AD" w:rsidRPr="00B1650E" w:rsidRDefault="00C457AD" w:rsidP="00C457AD">
      <w:pPr>
        <w:pStyle w:val="Standard"/>
        <w:rPr>
          <w:b/>
          <w:sz w:val="28"/>
          <w:szCs w:val="28"/>
        </w:rPr>
      </w:pPr>
      <w:r w:rsidRPr="00B1650E">
        <w:rPr>
          <w:b/>
          <w:sz w:val="28"/>
          <w:szCs w:val="28"/>
        </w:rPr>
        <w:t>Pomoce:</w:t>
      </w: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rolki po papierze toaletowym, klej, kolorowy papier, ołówek, nożyczki, piórka, sznurek i wszystko to co można znaleźć w domu np. fasola mogą posłużyć jako oczka, makaron jako ogonek itp.</w:t>
      </w: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Dzieci z pomocą rodziców wykonują zwierzątka. Następnie naśladuj odgłosy danych zwierząt.</w:t>
      </w: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</w:p>
    <w:p w:rsidR="00C457AD" w:rsidRDefault="00C457AD" w:rsidP="00C457AD">
      <w:pPr>
        <w:pStyle w:val="Standard"/>
        <w:rPr>
          <w:color w:val="444444"/>
        </w:rPr>
      </w:pPr>
      <w:r>
        <w:rPr>
          <w:color w:val="444444"/>
        </w:rPr>
        <w:t>Np.</w:t>
      </w:r>
    </w:p>
    <w:p w:rsidR="00C457AD" w:rsidRDefault="00C457AD" w:rsidP="00C457AD">
      <w:pPr>
        <w:pStyle w:val="Standard"/>
        <w:rPr>
          <w:color w:val="444444"/>
        </w:rPr>
      </w:pPr>
    </w:p>
    <w:p w:rsidR="00C457AD" w:rsidRDefault="00C457AD" w:rsidP="00C457AD">
      <w:pPr>
        <w:pStyle w:val="Standard"/>
      </w:pPr>
      <w:r>
        <w:rPr>
          <w:color w:val="444444"/>
        </w:rPr>
        <w:t xml:space="preserve"> </w:t>
      </w:r>
    </w:p>
    <w:p w:rsidR="00C457AD" w:rsidRDefault="00C457AD" w:rsidP="00C457AD">
      <w:pPr>
        <w:pStyle w:val="Standard"/>
        <w:rPr>
          <w:color w:val="444444"/>
        </w:rPr>
      </w:pPr>
    </w:p>
    <w:p w:rsidR="00C457AD" w:rsidRDefault="00C457AD" w:rsidP="00C457AD">
      <w:pPr>
        <w:pStyle w:val="Standard"/>
        <w:rPr>
          <w:color w:val="444444"/>
        </w:rPr>
      </w:pPr>
    </w:p>
    <w:p w:rsidR="00C457AD" w:rsidRDefault="00C457AD" w:rsidP="00C457AD">
      <w:pPr>
        <w:pStyle w:val="Standard"/>
      </w:pPr>
      <w:r>
        <w:rPr>
          <w:noProof/>
          <w:color w:val="444444"/>
          <w:lang w:eastAsia="pl-PL" w:bidi="ar-SA"/>
        </w:rPr>
        <w:drawing>
          <wp:inline distT="0" distB="0" distL="0" distR="0" wp14:anchorId="5E11C19F" wp14:editId="6A3DD371">
            <wp:extent cx="5070600" cy="3942720"/>
            <wp:effectExtent l="0" t="0" r="0" b="630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4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650E" w:rsidRDefault="00B1650E" w:rsidP="00B1650E">
      <w:pPr>
        <w:pStyle w:val="Standard"/>
        <w:ind w:left="720"/>
        <w:rPr>
          <w:b/>
          <w:color w:val="444444"/>
          <w:sz w:val="28"/>
          <w:szCs w:val="28"/>
        </w:rPr>
      </w:pPr>
    </w:p>
    <w:p w:rsidR="00B1650E" w:rsidRDefault="00B1650E" w:rsidP="00B1650E">
      <w:pPr>
        <w:pStyle w:val="Standard"/>
        <w:ind w:left="720"/>
        <w:rPr>
          <w:b/>
          <w:color w:val="444444"/>
          <w:sz w:val="28"/>
          <w:szCs w:val="28"/>
        </w:rPr>
      </w:pPr>
    </w:p>
    <w:p w:rsidR="00B1650E" w:rsidRDefault="00B1650E" w:rsidP="00B1650E">
      <w:pPr>
        <w:pStyle w:val="Standard"/>
        <w:ind w:left="720"/>
        <w:rPr>
          <w:b/>
          <w:color w:val="444444"/>
          <w:sz w:val="28"/>
          <w:szCs w:val="28"/>
        </w:rPr>
      </w:pPr>
    </w:p>
    <w:p w:rsidR="00C457AD" w:rsidRPr="00B1650E" w:rsidRDefault="00C457AD" w:rsidP="00B1650E">
      <w:pPr>
        <w:pStyle w:val="Standard"/>
        <w:numPr>
          <w:ilvl w:val="0"/>
          <w:numId w:val="1"/>
        </w:numPr>
        <w:rPr>
          <w:b/>
          <w:color w:val="444444"/>
          <w:sz w:val="28"/>
          <w:szCs w:val="28"/>
        </w:rPr>
      </w:pPr>
      <w:r w:rsidRPr="00B1650E">
        <w:rPr>
          <w:b/>
          <w:color w:val="444444"/>
          <w:sz w:val="28"/>
          <w:szCs w:val="28"/>
        </w:rPr>
        <w:lastRenderedPageBreak/>
        <w:t>Zabawa matematyczna Cyferkowe Słoneczko</w:t>
      </w:r>
    </w:p>
    <w:p w:rsidR="00C457AD" w:rsidRPr="00B1650E" w:rsidRDefault="00C457AD" w:rsidP="00C457AD">
      <w:pPr>
        <w:pStyle w:val="Standard"/>
        <w:rPr>
          <w:b/>
          <w:color w:val="444444"/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Wycinamy żółte kółko, przyklejamy cyfry 1- 10, przy każdej z cyfr przymocowujemy promyk np. z patyka do szaszłyków, zadaniem dziecka jest nawleczenie i umieszczenie odpowiedniej ilości koralików na każdym z promyków np. czy patyczku z cyfrą 3 dziecko ma za zadanie nawlec 3 koraliki lub kółeczka.</w:t>
      </w: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</w:p>
    <w:p w:rsidR="00C457AD" w:rsidRPr="00B1650E" w:rsidRDefault="00C457AD" w:rsidP="00C457AD">
      <w:pPr>
        <w:pStyle w:val="Standard"/>
        <w:numPr>
          <w:ilvl w:val="0"/>
          <w:numId w:val="3"/>
        </w:numPr>
        <w:rPr>
          <w:b/>
          <w:color w:val="444444"/>
          <w:sz w:val="28"/>
          <w:szCs w:val="28"/>
        </w:rPr>
      </w:pPr>
      <w:r w:rsidRPr="00B1650E">
        <w:rPr>
          <w:b/>
          <w:color w:val="444444"/>
          <w:sz w:val="28"/>
          <w:szCs w:val="28"/>
        </w:rPr>
        <w:t>Przepis na masę solną – zabawa sensoryczna</w:t>
      </w:r>
    </w:p>
    <w:p w:rsidR="00C457AD" w:rsidRPr="00B1650E" w:rsidRDefault="00C457AD" w:rsidP="00C457AD">
      <w:pPr>
        <w:pStyle w:val="Textbody"/>
        <w:widowControl/>
        <w:spacing w:after="0" w:line="480" w:lineRule="atLeast"/>
        <w:rPr>
          <w:sz w:val="28"/>
          <w:szCs w:val="28"/>
        </w:rPr>
      </w:pPr>
      <w:r w:rsidRPr="00B1650E">
        <w:rPr>
          <w:rStyle w:val="StrongEmphasis"/>
          <w:color w:val="444444"/>
          <w:sz w:val="28"/>
          <w:szCs w:val="28"/>
        </w:rPr>
        <w:t>Składniki:</w:t>
      </w:r>
    </w:p>
    <w:p w:rsidR="00C457AD" w:rsidRPr="00B1650E" w:rsidRDefault="00C457AD" w:rsidP="00C457AD">
      <w:pPr>
        <w:pStyle w:val="Textbody"/>
        <w:widowControl/>
        <w:numPr>
          <w:ilvl w:val="0"/>
          <w:numId w:val="4"/>
        </w:numPr>
        <w:spacing w:after="0" w:line="45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mąka;</w:t>
      </w:r>
      <w:bookmarkStart w:id="0" w:name="_GoBack"/>
      <w:bookmarkEnd w:id="0"/>
    </w:p>
    <w:p w:rsidR="00C457AD" w:rsidRPr="00B1650E" w:rsidRDefault="00C457AD" w:rsidP="00C457AD">
      <w:pPr>
        <w:pStyle w:val="Textbody"/>
        <w:widowControl/>
        <w:numPr>
          <w:ilvl w:val="0"/>
          <w:numId w:val="4"/>
        </w:numPr>
        <w:spacing w:after="0" w:line="45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sól;</w:t>
      </w:r>
    </w:p>
    <w:p w:rsidR="00C457AD" w:rsidRPr="00B1650E" w:rsidRDefault="00C457AD" w:rsidP="00C457AD">
      <w:pPr>
        <w:pStyle w:val="Textbody"/>
        <w:widowControl/>
        <w:numPr>
          <w:ilvl w:val="0"/>
          <w:numId w:val="4"/>
        </w:numPr>
        <w:spacing w:after="0" w:line="45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woda</w:t>
      </w:r>
    </w:p>
    <w:p w:rsidR="00C457AD" w:rsidRPr="00B1650E" w:rsidRDefault="00C457AD" w:rsidP="00C457AD">
      <w:pPr>
        <w:pStyle w:val="Textbody"/>
        <w:widowControl/>
        <w:numPr>
          <w:ilvl w:val="0"/>
          <w:numId w:val="4"/>
        </w:numPr>
        <w:spacing w:after="0" w:line="45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ilość: 2:2:1, czyli tyle samo mąki co soli i połowę mniej wody.</w:t>
      </w:r>
    </w:p>
    <w:p w:rsidR="00C457AD" w:rsidRPr="00B1650E" w:rsidRDefault="00C457AD" w:rsidP="00C457AD">
      <w:pPr>
        <w:pStyle w:val="Textbody"/>
        <w:widowControl/>
        <w:spacing w:after="0" w:line="480" w:lineRule="atLeast"/>
        <w:rPr>
          <w:sz w:val="28"/>
          <w:szCs w:val="28"/>
        </w:rPr>
      </w:pPr>
      <w:r w:rsidRPr="00B1650E">
        <w:rPr>
          <w:rStyle w:val="StrongEmphasis"/>
          <w:color w:val="444444"/>
          <w:sz w:val="28"/>
          <w:szCs w:val="28"/>
        </w:rPr>
        <w:t>Przygotowanie:</w:t>
      </w:r>
    </w:p>
    <w:p w:rsidR="00C457AD" w:rsidRPr="00B1650E" w:rsidRDefault="00C457AD" w:rsidP="00C457AD">
      <w:pPr>
        <w:pStyle w:val="Textbody"/>
        <w:widowControl/>
        <w:spacing w:after="0" w:line="48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Mąkę mieszamy z solą (drobnoziarnistą). Wodę dodajemy ostrożnie, nie całą na raz. Ciasto powinno mieć konsystencję zbliżoną do ciasta na pizzę.</w:t>
      </w:r>
    </w:p>
    <w:p w:rsidR="00C457AD" w:rsidRPr="00B1650E" w:rsidRDefault="00C457AD" w:rsidP="00C457AD">
      <w:pPr>
        <w:pStyle w:val="Textbody"/>
        <w:widowControl/>
        <w:spacing w:after="0" w:line="480" w:lineRule="atLeast"/>
        <w:rPr>
          <w:sz w:val="28"/>
          <w:szCs w:val="28"/>
        </w:rPr>
      </w:pPr>
      <w:r w:rsidRPr="00B1650E">
        <w:rPr>
          <w:rStyle w:val="StrongEmphasis"/>
          <w:color w:val="444444"/>
          <w:sz w:val="28"/>
          <w:szCs w:val="28"/>
        </w:rPr>
        <w:t>Wykorzystanie:</w:t>
      </w:r>
    </w:p>
    <w:p w:rsidR="00C457AD" w:rsidRPr="00B1650E" w:rsidRDefault="00C457AD" w:rsidP="00C457AD">
      <w:pPr>
        <w:pStyle w:val="Textbody"/>
        <w:widowControl/>
        <w:numPr>
          <w:ilvl w:val="0"/>
          <w:numId w:val="5"/>
        </w:numPr>
        <w:spacing w:after="0" w:line="45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można dodać do niej barwniki i olejki zapachowe;</w:t>
      </w:r>
    </w:p>
    <w:p w:rsidR="00C457AD" w:rsidRPr="00B1650E" w:rsidRDefault="00C457AD" w:rsidP="00C457AD">
      <w:pPr>
        <w:pStyle w:val="Textbody"/>
        <w:widowControl/>
        <w:numPr>
          <w:ilvl w:val="0"/>
          <w:numId w:val="5"/>
        </w:numPr>
        <w:spacing w:after="0" w:line="45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można z niej lepić trwałe dekoracje, świeczniki, przestrzenne figurki i płaskie dekoracje;</w:t>
      </w:r>
    </w:p>
    <w:p w:rsidR="00C457AD" w:rsidRPr="00B1650E" w:rsidRDefault="00C457AD" w:rsidP="00C457AD">
      <w:pPr>
        <w:pStyle w:val="Textbody"/>
        <w:widowControl/>
        <w:numPr>
          <w:ilvl w:val="0"/>
          <w:numId w:val="5"/>
        </w:numPr>
        <w:spacing w:after="0" w:line="450" w:lineRule="atLeast"/>
        <w:rPr>
          <w:color w:val="444444"/>
          <w:sz w:val="28"/>
          <w:szCs w:val="28"/>
        </w:rPr>
      </w:pPr>
      <w:r w:rsidRPr="00B1650E">
        <w:rPr>
          <w:color w:val="444444"/>
          <w:sz w:val="28"/>
          <w:szCs w:val="28"/>
        </w:rPr>
        <w:t>zastyga od kilku godzin do kilku dni – w zależności od grubości;</w:t>
      </w:r>
    </w:p>
    <w:p w:rsidR="00C457AD" w:rsidRPr="00B1650E" w:rsidRDefault="00C457AD" w:rsidP="00C457AD">
      <w:pPr>
        <w:pStyle w:val="Textbody"/>
        <w:widowControl/>
        <w:numPr>
          <w:ilvl w:val="0"/>
          <w:numId w:val="5"/>
        </w:numPr>
        <w:spacing w:after="0" w:line="450" w:lineRule="atLeast"/>
        <w:rPr>
          <w:color w:val="444444"/>
          <w:sz w:val="28"/>
          <w:szCs w:val="28"/>
        </w:rPr>
      </w:pPr>
      <w:bookmarkStart w:id="1" w:name="aswift_4_anchor"/>
      <w:bookmarkStart w:id="2" w:name="aswift_4_expand"/>
      <w:bookmarkEnd w:id="1"/>
      <w:bookmarkEnd w:id="2"/>
      <w:r w:rsidRPr="00B1650E">
        <w:rPr>
          <w:color w:val="444444"/>
          <w:sz w:val="28"/>
          <w:szCs w:val="28"/>
        </w:rPr>
        <w:t>po zastygnięciu można malować ją farbami (farba blednie, wchłania się)</w:t>
      </w: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  <w:r w:rsidRPr="00B1650E">
        <w:rPr>
          <w:noProof/>
          <w:color w:val="444444"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0E5785B" wp14:editId="5E4720E2">
            <wp:simplePos x="0" y="0"/>
            <wp:positionH relativeFrom="column">
              <wp:posOffset>476280</wp:posOffset>
            </wp:positionH>
            <wp:positionV relativeFrom="paragraph">
              <wp:posOffset>80640</wp:posOffset>
            </wp:positionV>
            <wp:extent cx="2917800" cy="2124720"/>
            <wp:effectExtent l="19050" t="19050" r="15900" b="27930"/>
            <wp:wrapSquare wrapText="right"/>
            <wp:docPr id="3" name="grafika3" title="przepis na masę soln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00" cy="2124720"/>
                    </a:xfrm>
                    <a:prstGeom prst="rect">
                      <a:avLst/>
                    </a:prstGeom>
                    <a:ln w="720">
                      <a:solidFill>
                        <a:srgbClr val="EEEEEE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B1650E">
        <w:rPr>
          <w:color w:val="444444"/>
          <w:sz w:val="28"/>
          <w:szCs w:val="28"/>
        </w:rPr>
        <w:t xml:space="preserve"> </w:t>
      </w: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color w:val="444444"/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B1650E" w:rsidRDefault="00B1650E" w:rsidP="00C457AD">
      <w:pPr>
        <w:pStyle w:val="Standard"/>
        <w:rPr>
          <w:b/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b/>
          <w:sz w:val="28"/>
          <w:szCs w:val="28"/>
        </w:rPr>
      </w:pPr>
      <w:r w:rsidRPr="00B1650E">
        <w:rPr>
          <w:b/>
          <w:sz w:val="28"/>
          <w:szCs w:val="28"/>
        </w:rPr>
        <w:lastRenderedPageBreak/>
        <w:t>4. Quiz – zwierzęta.</w:t>
      </w:r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B1650E" w:rsidP="00C457AD">
      <w:pPr>
        <w:pStyle w:val="Standard"/>
        <w:rPr>
          <w:sz w:val="28"/>
          <w:szCs w:val="28"/>
        </w:rPr>
      </w:pPr>
      <w:hyperlink r:id="rId7" w:history="1">
        <w:r w:rsidR="00C457AD" w:rsidRPr="00B1650E">
          <w:rPr>
            <w:sz w:val="28"/>
            <w:szCs w:val="28"/>
          </w:rPr>
          <w:t>https://www.wierszedladzieci.pl/quizy/quiz-zwierzeta/</w:t>
        </w:r>
      </w:hyperlink>
    </w:p>
    <w:p w:rsidR="00C457AD" w:rsidRPr="00B1650E" w:rsidRDefault="00C457AD" w:rsidP="00C457AD">
      <w:pPr>
        <w:pStyle w:val="Standard"/>
        <w:rPr>
          <w:sz w:val="28"/>
          <w:szCs w:val="28"/>
        </w:rPr>
      </w:pPr>
    </w:p>
    <w:p w:rsidR="00C457AD" w:rsidRPr="00B1650E" w:rsidRDefault="00C457AD" w:rsidP="00C457AD">
      <w:pPr>
        <w:pStyle w:val="Standard"/>
        <w:rPr>
          <w:sz w:val="28"/>
          <w:szCs w:val="28"/>
        </w:rPr>
      </w:pPr>
      <w:r w:rsidRPr="00B1650E">
        <w:rPr>
          <w:sz w:val="28"/>
          <w:szCs w:val="28"/>
        </w:rPr>
        <w:t xml:space="preserve">Bardzo fajna i przydatna strona Internetowa, znajduje się tam mnóstwo wierszy, kolorowanek i kart pracy. Polecam.   </w:t>
      </w:r>
    </w:p>
    <w:p w:rsidR="003D3D55" w:rsidRPr="00B1650E" w:rsidRDefault="003D3D55">
      <w:pPr>
        <w:rPr>
          <w:sz w:val="28"/>
          <w:szCs w:val="28"/>
        </w:rPr>
      </w:pPr>
    </w:p>
    <w:sectPr w:rsidR="003D3D55" w:rsidRPr="00B165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5D9"/>
    <w:multiLevelType w:val="multilevel"/>
    <w:tmpl w:val="066CC5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A46EA7"/>
    <w:multiLevelType w:val="multilevel"/>
    <w:tmpl w:val="895AA9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667600"/>
    <w:multiLevelType w:val="multilevel"/>
    <w:tmpl w:val="464895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7CFB0104"/>
    <w:multiLevelType w:val="multilevel"/>
    <w:tmpl w:val="3C0C0C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E3B6959"/>
    <w:multiLevelType w:val="multilevel"/>
    <w:tmpl w:val="78D85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AD"/>
    <w:rsid w:val="003D3D55"/>
    <w:rsid w:val="00B1650E"/>
    <w:rsid w:val="00C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7059"/>
  <w15:chartTrackingRefBased/>
  <w15:docId w15:val="{F1BA46AB-2ED0-4645-82C3-7F60FC79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7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57AD"/>
    <w:pPr>
      <w:spacing w:after="120"/>
    </w:pPr>
  </w:style>
  <w:style w:type="character" w:customStyle="1" w:styleId="StrongEmphasis">
    <w:name w:val="Strong Emphasis"/>
    <w:rsid w:val="00C4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erszedladzieci.pl/quizy/quiz-zwierz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2.wp.com/panimonia.pl/wp-content/uploads/2018/01/25446322_2431702427054945_4375214988381219318_n.jpg?resize=570%2C570&amp;ssl=1" TargetMode="External"/><Relationship Id="rId5" Type="http://schemas.openxmlformats.org/officeDocument/2006/relationships/image" Target="https://3.bp.blogspot.com/-40pV2_NbXvU/T386_o_HCeI/AAAAAAAAAYs/Svj64qIw-Qc/s1600/wielkanocne_zwierzatka_z_role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2020-03-18T08:40:00Z</dcterms:created>
  <dcterms:modified xsi:type="dcterms:W3CDTF">2020-03-18T12:59:00Z</dcterms:modified>
</cp:coreProperties>
</file>