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3C" w:rsidRPr="00B44D3C" w:rsidRDefault="00B44D3C" w:rsidP="00B44D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D3C">
        <w:rPr>
          <w:rFonts w:ascii="Times New Roman" w:hAnsi="Times New Roman" w:cs="Times New Roman"/>
          <w:b/>
          <w:sz w:val="32"/>
          <w:szCs w:val="32"/>
        </w:rPr>
        <w:t>Ćwiczenia logopedyczne przy wymowie bezdźwięcznej</w:t>
      </w:r>
    </w:p>
    <w:p w:rsidR="00B44D3C" w:rsidRP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D3C">
        <w:rPr>
          <w:rFonts w:ascii="Times New Roman" w:hAnsi="Times New Roman" w:cs="Times New Roman"/>
          <w:sz w:val="28"/>
          <w:szCs w:val="28"/>
          <w:u w:val="single"/>
        </w:rPr>
        <w:t>I etap - ćwiczenia wstępne (wprowadzające)</w:t>
      </w:r>
    </w:p>
    <w:p w:rsidR="00B44D3C" w:rsidRPr="0000439F" w:rsidRDefault="00B44D3C" w:rsidP="00B44D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39F">
        <w:rPr>
          <w:rFonts w:ascii="Times New Roman" w:hAnsi="Times New Roman" w:cs="Times New Roman"/>
          <w:b/>
          <w:i/>
          <w:sz w:val="28"/>
          <w:szCs w:val="28"/>
        </w:rPr>
        <w:t xml:space="preserve"> Ćwiczenia oddechowe: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•wykonanie wdechu i zdmuchiwanie świeczki (powoli, szybko) na wydechu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•wykonywanie wydechu wymawiając „s” z jednakową głośnością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•wykonanie wydechu dmuchając na skrawek papieru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•wykonanie wydechu wymawiając „s” raz ciszej, raz głośniej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•wydmuchiwanie baniek mydlanych przez słomkę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•zdmuchiwanie płomyka świecy przy stopniowo zwiększanej odległości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•dmuchanie na kłębuszki waty lub piłeczkę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Przy mowie bezdźwięcznej głos jest monotonny i cichy, wargi zwykle wiotkie, a napięcie mięśni artykulacyjnych często jest obni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one. Dlatego we wstępnej fazie terapii mowy bezdźwięcznej stosuje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>ćwiczenia zwiększające napięcie mięśniowe narządów artykulacyjnych (policzków, warg, języka), takie jak: •parskanie,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 •cmokanie wargami,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 •gra na harmonijce ustnej,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 •mruczenie melodii,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>•masa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 xml:space="preserve"> warg i języka,</w:t>
      </w:r>
    </w:p>
    <w:p w:rsidR="00B44D3C" w:rsidRP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 xml:space="preserve">•nadymanie policzków i wstrzymywanie powietrza zakończone silnym parsknięciem.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Warunkiem prawidłowego wymawiania wszystkich głosek jest m. in. sprawne działanie narządów mowy. Realizacja poszczególnych głosek wymaga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nego układu artykulacyjnego i ró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nej pracy mięśni. Tote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 xml:space="preserve"> narządy mowy trzeba tak ćwiczyć, aby wypracować zręczne i celowe ruchy języka, warg, podniebienia.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Dziecko musi mieć wyczucie danego ruchu oraz poło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 xml:space="preserve">enia poszczególnych narządów mowy. </w:t>
      </w:r>
    </w:p>
    <w:p w:rsidR="00B44D3C" w:rsidRPr="0000439F" w:rsidRDefault="00B44D3C" w:rsidP="00B44D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39F">
        <w:rPr>
          <w:rFonts w:ascii="Times New Roman" w:hAnsi="Times New Roman" w:cs="Times New Roman"/>
          <w:b/>
          <w:i/>
          <w:sz w:val="28"/>
          <w:szCs w:val="28"/>
        </w:rPr>
        <w:t xml:space="preserve">Usprawnianie aparatu artykulacyjnego </w:t>
      </w:r>
    </w:p>
    <w:p w:rsidR="007E67A5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b/>
          <w:sz w:val="28"/>
          <w:szCs w:val="28"/>
        </w:rPr>
        <w:t>1. Ćwiczenia żuchwy</w:t>
      </w:r>
      <w:r w:rsidRPr="00B44D3C">
        <w:rPr>
          <w:rFonts w:ascii="Times New Roman" w:hAnsi="Times New Roman" w:cs="Times New Roman"/>
          <w:sz w:val="28"/>
          <w:szCs w:val="28"/>
        </w:rPr>
        <w:t>:</w:t>
      </w:r>
    </w:p>
    <w:p w:rsidR="007E67A5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D3C" w:rsidRPr="00B44D3C">
        <w:rPr>
          <w:rFonts w:ascii="Times New Roman" w:hAnsi="Times New Roman" w:cs="Times New Roman"/>
          <w:sz w:val="28"/>
          <w:szCs w:val="28"/>
        </w:rPr>
        <w:t xml:space="preserve">opuszczanie i unoszenie </w:t>
      </w:r>
      <w:r w:rsidR="00B44D3C">
        <w:rPr>
          <w:rFonts w:ascii="Times New Roman" w:hAnsi="Times New Roman" w:cs="Times New Roman"/>
          <w:sz w:val="28"/>
          <w:szCs w:val="28"/>
        </w:rPr>
        <w:t>ż</w:t>
      </w:r>
      <w:r w:rsidR="00B44D3C" w:rsidRPr="00B44D3C">
        <w:rPr>
          <w:rFonts w:ascii="Times New Roman" w:hAnsi="Times New Roman" w:cs="Times New Roman"/>
          <w:sz w:val="28"/>
          <w:szCs w:val="28"/>
        </w:rPr>
        <w:t>uchwy ku górze</w:t>
      </w:r>
      <w:r w:rsidR="00B44D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4D3C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4D3C" w:rsidRPr="00B44D3C">
        <w:rPr>
          <w:rFonts w:ascii="Times New Roman" w:hAnsi="Times New Roman" w:cs="Times New Roman"/>
          <w:sz w:val="28"/>
          <w:szCs w:val="28"/>
        </w:rPr>
        <w:t>wykonywanie ruchów poziomych, raz z wargami rozchylonymi, raz z zamkniętymi ruchy do przodu i do tyłu</w:t>
      </w:r>
      <w:r w:rsidR="00B44D3C">
        <w:rPr>
          <w:rFonts w:ascii="Times New Roman" w:hAnsi="Times New Roman" w:cs="Times New Roman"/>
          <w:sz w:val="28"/>
          <w:szCs w:val="28"/>
        </w:rPr>
        <w:t>.</w:t>
      </w:r>
    </w:p>
    <w:p w:rsidR="007E67A5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b/>
          <w:sz w:val="28"/>
          <w:szCs w:val="28"/>
        </w:rPr>
        <w:t>2. Ćwiczenia warg</w:t>
      </w:r>
      <w:r w:rsidRPr="00B44D3C">
        <w:rPr>
          <w:rFonts w:ascii="Times New Roman" w:hAnsi="Times New Roman" w:cs="Times New Roman"/>
          <w:sz w:val="28"/>
          <w:szCs w:val="28"/>
        </w:rPr>
        <w:t>:</w:t>
      </w:r>
    </w:p>
    <w:p w:rsidR="007E67A5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D3C" w:rsidRPr="00B44D3C">
        <w:rPr>
          <w:rFonts w:ascii="Times New Roman" w:hAnsi="Times New Roman" w:cs="Times New Roman"/>
          <w:sz w:val="28"/>
          <w:szCs w:val="28"/>
        </w:rPr>
        <w:t xml:space="preserve"> wysuwanie i spłaszczanie warg złączonych</w:t>
      </w:r>
      <w:r w:rsidR="00B44D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67A5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D3C" w:rsidRPr="00B44D3C">
        <w:rPr>
          <w:rFonts w:ascii="Times New Roman" w:hAnsi="Times New Roman" w:cs="Times New Roman"/>
          <w:sz w:val="28"/>
          <w:szCs w:val="28"/>
        </w:rPr>
        <w:t>zakładanie wargi dolnej na górną i górnej na dolną</w:t>
      </w:r>
      <w:r w:rsidR="00B44D3C">
        <w:rPr>
          <w:rFonts w:ascii="Times New Roman" w:hAnsi="Times New Roman" w:cs="Times New Roman"/>
          <w:sz w:val="28"/>
          <w:szCs w:val="28"/>
        </w:rPr>
        <w:t>,</w:t>
      </w:r>
    </w:p>
    <w:p w:rsidR="007E67A5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cmokanie,</w:t>
      </w:r>
    </w:p>
    <w:p w:rsidR="007E67A5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D3C" w:rsidRPr="00B44D3C">
        <w:rPr>
          <w:rFonts w:ascii="Times New Roman" w:hAnsi="Times New Roman" w:cs="Times New Roman"/>
          <w:sz w:val="28"/>
          <w:szCs w:val="28"/>
        </w:rPr>
        <w:t>parskanie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E67A5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4D3C" w:rsidRPr="00B44D3C">
        <w:rPr>
          <w:rFonts w:ascii="Times New Roman" w:hAnsi="Times New Roman" w:cs="Times New Roman"/>
          <w:sz w:val="28"/>
          <w:szCs w:val="28"/>
        </w:rPr>
        <w:t>przesadna artykulacja głosek: a - i - o - e - u - y, a - i - u, a - e - u, itp.</w:t>
      </w:r>
      <w:r w:rsidR="00B44D3C">
        <w:rPr>
          <w:rFonts w:ascii="Times New Roman" w:hAnsi="Times New Roman" w:cs="Times New Roman"/>
          <w:sz w:val="28"/>
          <w:szCs w:val="28"/>
        </w:rPr>
        <w:t>,</w:t>
      </w:r>
    </w:p>
    <w:p w:rsidR="00B44D3C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D3C">
        <w:rPr>
          <w:rFonts w:ascii="Times New Roman" w:hAnsi="Times New Roman" w:cs="Times New Roman"/>
          <w:sz w:val="28"/>
          <w:szCs w:val="28"/>
        </w:rPr>
        <w:t xml:space="preserve"> </w:t>
      </w:r>
      <w:r w:rsidR="00B44D3C" w:rsidRPr="00B44D3C">
        <w:rPr>
          <w:rFonts w:ascii="Times New Roman" w:hAnsi="Times New Roman" w:cs="Times New Roman"/>
          <w:sz w:val="28"/>
          <w:szCs w:val="28"/>
        </w:rPr>
        <w:t>nadymanie policzków i powolne wypuszczanie powietrza ustami lub nosem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b/>
          <w:sz w:val="28"/>
          <w:szCs w:val="28"/>
        </w:rPr>
        <w:t>Ćwiczenia języka:</w:t>
      </w:r>
      <w:r w:rsidRPr="00B44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 xml:space="preserve">przesuwanie języka od kącika do kącika warg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 xml:space="preserve">oblizywanie dolnej i górnej wargi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r w:rsidRPr="00B44D3C">
        <w:rPr>
          <w:rFonts w:ascii="Times New Roman" w:hAnsi="Times New Roman" w:cs="Times New Roman"/>
          <w:sz w:val="28"/>
          <w:szCs w:val="28"/>
        </w:rPr>
        <w:t>blizywanie ruchem okrę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nym warg posmarowanych miodem lub d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 xml:space="preserve">emem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>oblizywanie zewnętrznej i wewnętrznej strony zębów ruchem okrę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nym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>wypychanie językiem policzków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>unoszenie czubka języka do zębów górnych i dolnych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 xml:space="preserve">kląskanie językiem: czubkiem i środkiem języka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b/>
          <w:sz w:val="28"/>
          <w:szCs w:val="28"/>
        </w:rPr>
        <w:t>Ćwiczenia podniebienia miękkiego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 xml:space="preserve">ziewanie i chrapanie na wdechu i wydechu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 xml:space="preserve">naśladowanie kaszlu z językiem wysuniętym na zewnątrz jamy ustnej </w:t>
      </w:r>
    </w:p>
    <w:p w:rsid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D3C">
        <w:rPr>
          <w:rFonts w:ascii="Times New Roman" w:hAnsi="Times New Roman" w:cs="Times New Roman"/>
          <w:sz w:val="28"/>
          <w:szCs w:val="28"/>
        </w:rPr>
        <w:t xml:space="preserve">wymawianie sylab: </w:t>
      </w:r>
      <w:proofErr w:type="spellStart"/>
      <w:r w:rsidRPr="00B44D3C">
        <w:rPr>
          <w:rFonts w:ascii="Times New Roman" w:hAnsi="Times New Roman" w:cs="Times New Roman"/>
          <w:sz w:val="28"/>
          <w:szCs w:val="28"/>
        </w:rPr>
        <w:t>ak</w:t>
      </w:r>
      <w:proofErr w:type="spellEnd"/>
      <w:r w:rsidRPr="00B44D3C">
        <w:rPr>
          <w:rFonts w:ascii="Times New Roman" w:hAnsi="Times New Roman" w:cs="Times New Roman"/>
          <w:sz w:val="28"/>
          <w:szCs w:val="28"/>
        </w:rPr>
        <w:t xml:space="preserve">, ka, ku, </w:t>
      </w:r>
      <w:proofErr w:type="spellStart"/>
      <w:r w:rsidRPr="00B44D3C">
        <w:rPr>
          <w:rFonts w:ascii="Times New Roman" w:hAnsi="Times New Roman" w:cs="Times New Roman"/>
          <w:sz w:val="28"/>
          <w:szCs w:val="28"/>
        </w:rPr>
        <w:t>uk</w:t>
      </w:r>
      <w:proofErr w:type="spellEnd"/>
      <w:r w:rsidRPr="00B44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D3C">
        <w:rPr>
          <w:rFonts w:ascii="Times New Roman" w:hAnsi="Times New Roman" w:cs="Times New Roman"/>
          <w:sz w:val="28"/>
          <w:szCs w:val="28"/>
        </w:rPr>
        <w:t>aka</w:t>
      </w:r>
      <w:proofErr w:type="spellEnd"/>
      <w:r w:rsidRPr="00B44D3C">
        <w:rPr>
          <w:rFonts w:ascii="Times New Roman" w:hAnsi="Times New Roman" w:cs="Times New Roman"/>
          <w:sz w:val="28"/>
          <w:szCs w:val="28"/>
        </w:rPr>
        <w:t xml:space="preserve">, oko, </w:t>
      </w:r>
      <w:proofErr w:type="spellStart"/>
      <w:r w:rsidRPr="00B44D3C">
        <w:rPr>
          <w:rFonts w:ascii="Times New Roman" w:hAnsi="Times New Roman" w:cs="Times New Roman"/>
          <w:sz w:val="28"/>
          <w:szCs w:val="28"/>
        </w:rPr>
        <w:t>uku</w:t>
      </w:r>
      <w:proofErr w:type="spellEnd"/>
      <w:r w:rsidRPr="00B44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4D3C">
        <w:rPr>
          <w:rFonts w:ascii="Times New Roman" w:hAnsi="Times New Roman" w:cs="Times New Roman"/>
          <w:sz w:val="28"/>
          <w:szCs w:val="28"/>
        </w:rPr>
        <w:t>eke</w:t>
      </w:r>
      <w:proofErr w:type="spellEnd"/>
      <w:r w:rsidRPr="00B44D3C">
        <w:rPr>
          <w:rFonts w:ascii="Times New Roman" w:hAnsi="Times New Roman" w:cs="Times New Roman"/>
          <w:sz w:val="28"/>
          <w:szCs w:val="28"/>
        </w:rPr>
        <w:t xml:space="preserve">, itd. </w:t>
      </w:r>
    </w:p>
    <w:p w:rsidR="007E67A5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Częstą przyczyną mowy bezdźwięcznej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7A5">
        <w:rPr>
          <w:rFonts w:ascii="Times New Roman" w:hAnsi="Times New Roman" w:cs="Times New Roman"/>
          <w:b/>
          <w:sz w:val="28"/>
          <w:szCs w:val="28"/>
        </w:rPr>
        <w:t>zaburzenia słuchu fonematycznego</w:t>
      </w:r>
      <w:r w:rsidRPr="00B44D3C">
        <w:rPr>
          <w:rFonts w:ascii="Times New Roman" w:hAnsi="Times New Roman" w:cs="Times New Roman"/>
          <w:sz w:val="28"/>
          <w:szCs w:val="28"/>
        </w:rPr>
        <w:t>, dlatego drugą wa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ną grupą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>ćwiczeń 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>ćwiczenia słuchowe. Ich istotą i celem jest doprowadzenie do umiejętności słuchowego ró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 xml:space="preserve">nicowania głosek bezdźwięcznych i ich dźwięcznych odpowiedników. </w:t>
      </w:r>
    </w:p>
    <w:p w:rsidR="007E67A5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Ponadto nale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y doprowadzić do uzmysłowienia sobie przez dziecko ró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nic pomiędzy tymi głoskami na podstawie wra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enia czucia i wibr</w:t>
      </w:r>
      <w:r w:rsidR="007E67A5">
        <w:rPr>
          <w:rFonts w:ascii="Times New Roman" w:hAnsi="Times New Roman" w:cs="Times New Roman"/>
          <w:sz w:val="28"/>
          <w:szCs w:val="28"/>
        </w:rPr>
        <w:t xml:space="preserve">acji u logopedy, albo u dziecka. </w:t>
      </w:r>
      <w:r w:rsidRPr="00B44D3C">
        <w:rPr>
          <w:rFonts w:ascii="Times New Roman" w:hAnsi="Times New Roman" w:cs="Times New Roman"/>
          <w:sz w:val="28"/>
          <w:szCs w:val="28"/>
        </w:rPr>
        <w:t>Wra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enia te mo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na uzyskać</w:t>
      </w:r>
      <w:r w:rsidR="007E67A5"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>w wyniku przyło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enia dłoni do krtani lub poło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enia jej na szczycie głowy. Innym sposobem na zrozumienie przez dziecko tej ró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 xml:space="preserve">nicy jest porównanie siły strumienia powietrza na zewnętrznej </w:t>
      </w:r>
      <w:r w:rsidRPr="00B44D3C">
        <w:rPr>
          <w:rFonts w:ascii="Times New Roman" w:hAnsi="Times New Roman" w:cs="Times New Roman"/>
          <w:sz w:val="28"/>
          <w:szCs w:val="28"/>
        </w:rPr>
        <w:lastRenderedPageBreak/>
        <w:t>powierzchni dłoni przy artykulacji głosek dźwięcznych i bezdźwięcznych (przy pierwszych wyraźniej odczuwa się</w:t>
      </w:r>
      <w:r w:rsidR="007E67A5">
        <w:rPr>
          <w:rFonts w:ascii="Times New Roman" w:hAnsi="Times New Roman" w:cs="Times New Roman"/>
          <w:sz w:val="28"/>
          <w:szCs w:val="28"/>
        </w:rPr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 xml:space="preserve">ślad powietrza). </w:t>
      </w:r>
    </w:p>
    <w:p w:rsidR="007E67A5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Uświadamianie dziecku udziału więzadeł głosowych przebiega w następującej kolejności: </w:t>
      </w:r>
    </w:p>
    <w:p w:rsidR="007E67A5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•tłumaczenie zjawiska dźwięczności na samog</w:t>
      </w:r>
      <w:r w:rsidR="007E67A5">
        <w:rPr>
          <w:rFonts w:ascii="Times New Roman" w:hAnsi="Times New Roman" w:cs="Times New Roman"/>
          <w:sz w:val="28"/>
          <w:szCs w:val="28"/>
        </w:rPr>
        <w:t>łoskach</w:t>
      </w:r>
      <w:r w:rsidRPr="00B44D3C">
        <w:rPr>
          <w:rFonts w:ascii="Times New Roman" w:hAnsi="Times New Roman" w:cs="Times New Roman"/>
          <w:sz w:val="28"/>
          <w:szCs w:val="28"/>
        </w:rPr>
        <w:t>, porównywania swojej wymowy samogłosek z wymową logopedy,</w:t>
      </w:r>
    </w:p>
    <w:p w:rsidR="00B44D3C" w:rsidRPr="00B44D3C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 •obserwacji (u siebie i u terapeuty) ró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 xml:space="preserve">nic występujących w trakcie wymawiania następujących głosek parami: m - p; n - t; n - s; n - c, </w:t>
      </w:r>
    </w:p>
    <w:p w:rsidR="00C226FB" w:rsidRDefault="00B44D3C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•uświadomienie ró</w:t>
      </w:r>
      <w:r w:rsidR="007E67A5">
        <w:rPr>
          <w:rFonts w:ascii="Times New Roman" w:hAnsi="Times New Roman" w:cs="Times New Roman"/>
          <w:sz w:val="28"/>
          <w:szCs w:val="28"/>
        </w:rPr>
        <w:t>ż</w:t>
      </w:r>
      <w:r w:rsidRPr="00B44D3C">
        <w:rPr>
          <w:rFonts w:ascii="Times New Roman" w:hAnsi="Times New Roman" w:cs="Times New Roman"/>
          <w:sz w:val="28"/>
          <w:szCs w:val="28"/>
        </w:rPr>
        <w:t>nice między głoskami dźwięcznymi i bezdźwięcznymi, rozpoczynając zawsze od głosek łatwiejszych „f” - „w”.</w:t>
      </w:r>
    </w:p>
    <w:p w:rsidR="007E67A5" w:rsidRPr="00B44D3C" w:rsidRDefault="007E67A5" w:rsidP="00B44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właśnie na tych głoskach skupimy na następnym spotkaniu. </w:t>
      </w:r>
      <w:bookmarkStart w:id="0" w:name="_GoBack"/>
      <w:bookmarkEnd w:id="0"/>
    </w:p>
    <w:sectPr w:rsidR="007E67A5" w:rsidRPr="00B4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3C"/>
    <w:rsid w:val="0000439F"/>
    <w:rsid w:val="007E67A5"/>
    <w:rsid w:val="00B44D3C"/>
    <w:rsid w:val="00C2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51C76-710E-4667-94B3-59E0EB4B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2020-05-26T10:27:00Z</dcterms:created>
  <dcterms:modified xsi:type="dcterms:W3CDTF">2020-05-26T13:13:00Z</dcterms:modified>
</cp:coreProperties>
</file>