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7" w:rsidRDefault="00326F17">
      <w:pPr>
        <w:rPr>
          <w:rFonts w:ascii="Arial" w:hAnsi="Arial" w:cs="Arial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sz w:val="60"/>
          <w:szCs w:val="60"/>
        </w:rPr>
        <w:t>Grupa III „Pszczółki”</w:t>
      </w:r>
    </w:p>
    <w:p w:rsidR="00326F17" w:rsidRPr="00326F17" w:rsidRDefault="00326F17">
      <w:pPr>
        <w:rPr>
          <w:b/>
          <w:bCs/>
          <w:sz w:val="28"/>
          <w:szCs w:val="28"/>
        </w:rPr>
      </w:pPr>
      <w:r>
        <w:rPr>
          <w:rFonts w:ascii="Arial" w:hAnsi="Arial" w:cs="Arial"/>
          <w:sz w:val="60"/>
          <w:szCs w:val="60"/>
        </w:rPr>
        <w:t xml:space="preserve"> </w:t>
      </w:r>
      <w:r w:rsidRPr="00326F17">
        <w:rPr>
          <w:rFonts w:ascii="Arial" w:hAnsi="Arial" w:cs="Arial"/>
          <w:sz w:val="28"/>
          <w:szCs w:val="28"/>
        </w:rPr>
        <w:t>LISTOPAD 2020</w:t>
      </w:r>
    </w:p>
    <w:p w:rsidR="00326F17" w:rsidRDefault="00326F17">
      <w:pPr>
        <w:rPr>
          <w:b/>
          <w:bCs/>
          <w:szCs w:val="28"/>
        </w:rPr>
      </w:pPr>
    </w:p>
    <w:p w:rsidR="00837A29" w:rsidRDefault="004B1118">
      <w:pPr>
        <w:rPr>
          <w:b/>
          <w:szCs w:val="28"/>
        </w:rPr>
      </w:pPr>
      <w:r w:rsidRPr="00EE0A1A">
        <w:rPr>
          <w:b/>
          <w:bCs/>
          <w:szCs w:val="28"/>
        </w:rPr>
        <w:t xml:space="preserve">Listopad • </w:t>
      </w:r>
      <w:r w:rsidRPr="00EE0A1A">
        <w:rPr>
          <w:bCs/>
          <w:szCs w:val="28"/>
        </w:rPr>
        <w:t>Krąg tematyczny:</w:t>
      </w:r>
      <w:r w:rsidRPr="00EE0A1A">
        <w:rPr>
          <w:b/>
          <w:bCs/>
          <w:szCs w:val="28"/>
        </w:rPr>
        <w:t xml:space="preserve"> </w:t>
      </w:r>
      <w:r w:rsidRPr="00EE0A1A">
        <w:rPr>
          <w:b/>
          <w:szCs w:val="28"/>
        </w:rPr>
        <w:t>Odkrywam świat wokół mnie</w:t>
      </w:r>
    </w:p>
    <w:p w:rsidR="004B1118" w:rsidRDefault="004B1118" w:rsidP="004B11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ogólne</w:t>
      </w:r>
    </w:p>
    <w:p w:rsidR="004B1118" w:rsidRPr="00EE0A1A" w:rsidRDefault="004B1118" w:rsidP="004B1118">
      <w:pPr>
        <w:jc w:val="both"/>
        <w:rPr>
          <w:sz w:val="24"/>
          <w:szCs w:val="24"/>
          <w:u w:val="single"/>
        </w:rPr>
      </w:pPr>
      <w:r w:rsidRPr="00EE0A1A">
        <w:rPr>
          <w:sz w:val="24"/>
          <w:szCs w:val="24"/>
          <w:u w:val="single"/>
        </w:rPr>
        <w:t>Obszar fizyczny</w:t>
      </w:r>
    </w:p>
    <w:p w:rsidR="004B1118" w:rsidRPr="001C4914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1C4914">
        <w:rPr>
          <w:sz w:val="24"/>
          <w:szCs w:val="24"/>
        </w:rPr>
        <w:t>aktywne uczestnictwo w zabawach ruchowych, rytmicznych, muzycznych i naśladowczych</w:t>
      </w:r>
    </w:p>
    <w:p w:rsidR="004B1118" w:rsidRPr="001C4914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1C4914">
        <w:rPr>
          <w:sz w:val="24"/>
          <w:szCs w:val="24"/>
        </w:rPr>
        <w:t>aktywne uczestnictwo w ćwiczeniach porannych</w:t>
      </w:r>
    </w:p>
    <w:p w:rsidR="004B1118" w:rsidRPr="001C4914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1C4914">
        <w:rPr>
          <w:sz w:val="24"/>
          <w:szCs w:val="24"/>
        </w:rPr>
        <w:t>wdrażanie do podejmowania prób prowadzenia ćwiczeń porannych (proponowania kolejnych ćwiczeń)</w:t>
      </w:r>
    </w:p>
    <w:p w:rsidR="004B1118" w:rsidRPr="001C4914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1C4914">
        <w:rPr>
          <w:sz w:val="24"/>
          <w:szCs w:val="24"/>
        </w:rPr>
        <w:t>rozwijanie koordynacji wzrokowo-ruchowej</w:t>
      </w:r>
    </w:p>
    <w:p w:rsidR="004B1118" w:rsidRPr="00EE0A1A" w:rsidRDefault="004B1118" w:rsidP="004B1118">
      <w:pPr>
        <w:rPr>
          <w:sz w:val="24"/>
          <w:szCs w:val="24"/>
          <w:u w:val="single"/>
        </w:rPr>
      </w:pPr>
      <w:r w:rsidRPr="00EE0A1A">
        <w:rPr>
          <w:sz w:val="24"/>
          <w:szCs w:val="24"/>
          <w:u w:val="single"/>
        </w:rPr>
        <w:t>Obszar emocjonalny</w:t>
      </w:r>
    </w:p>
    <w:p w:rsidR="004B1118" w:rsidRPr="00FF679E" w:rsidRDefault="004B1118" w:rsidP="004B11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 xml:space="preserve">rozwijanie umiejętności nazywania i wyrażania własnych emocji i uczuć </w:t>
      </w:r>
    </w:p>
    <w:p w:rsidR="004B1118" w:rsidRPr="00FF679E" w:rsidRDefault="004B1118" w:rsidP="004B11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wdrażanie do szanowania i rozumienia uczuć i emocji innych (ludzi i zwierząt)</w:t>
      </w:r>
    </w:p>
    <w:p w:rsidR="004B1118" w:rsidRPr="00FF679E" w:rsidRDefault="004B1118" w:rsidP="004B11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kształtowanie umiejętności panowania nad emocjami</w:t>
      </w:r>
    </w:p>
    <w:p w:rsidR="004B1118" w:rsidRPr="00EE0A1A" w:rsidRDefault="004B1118" w:rsidP="004B1118">
      <w:pPr>
        <w:rPr>
          <w:sz w:val="24"/>
          <w:szCs w:val="24"/>
          <w:u w:val="single"/>
        </w:rPr>
      </w:pPr>
      <w:r w:rsidRPr="00EE0A1A">
        <w:rPr>
          <w:sz w:val="24"/>
          <w:szCs w:val="24"/>
          <w:u w:val="single"/>
        </w:rPr>
        <w:t>Obszar społeczny</w:t>
      </w:r>
    </w:p>
    <w:p w:rsidR="004B1118" w:rsidRPr="00FF679E" w:rsidRDefault="004B1118" w:rsidP="004B1118">
      <w:pPr>
        <w:pStyle w:val="Akapitzlist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FF679E">
        <w:rPr>
          <w:sz w:val="24"/>
          <w:szCs w:val="24"/>
        </w:rPr>
        <w:t xml:space="preserve">kształtowanie umiejętności komunikowania się z dziećmi i dorosłymi, wyrażania swoich oczekiwań społecznych wobec innych osób, grupy  </w:t>
      </w:r>
    </w:p>
    <w:p w:rsidR="004B1118" w:rsidRPr="00FF679E" w:rsidRDefault="004B1118" w:rsidP="004B111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679E">
        <w:rPr>
          <w:sz w:val="24"/>
          <w:szCs w:val="24"/>
        </w:rPr>
        <w:t xml:space="preserve">kształtowanie </w:t>
      </w:r>
      <w:r>
        <w:rPr>
          <w:sz w:val="24"/>
          <w:szCs w:val="24"/>
        </w:rPr>
        <w:t xml:space="preserve">umiejętności społecznych </w:t>
      </w:r>
      <w:r w:rsidRPr="00FF679E">
        <w:rPr>
          <w:sz w:val="24"/>
          <w:szCs w:val="24"/>
        </w:rPr>
        <w:t>– posługiwanie się imieniem i nazwiskiem, nazwą miejscowości zamieszkania, nazwą kraju (elementy składowe adresu)</w:t>
      </w:r>
    </w:p>
    <w:p w:rsidR="004B1118" w:rsidRPr="00FF679E" w:rsidRDefault="004B1118" w:rsidP="004B1118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kształtowanie przynależności i tożsamości narodowej (jestem Polakiem, mieszkam w Polsce)</w:t>
      </w:r>
    </w:p>
    <w:p w:rsidR="004B1118" w:rsidRPr="00FF679E" w:rsidRDefault="004B1118" w:rsidP="004B1118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doskonalenie umiejętności stosowania zwrotów grzecznościowych wobec kolegów, koleżanek i dorosłych w różnych sytuacjach</w:t>
      </w:r>
    </w:p>
    <w:p w:rsidR="004B1118" w:rsidRPr="00FF679E" w:rsidRDefault="004B1118" w:rsidP="004B1118">
      <w:pPr>
        <w:pStyle w:val="Akapitzlist"/>
        <w:numPr>
          <w:ilvl w:val="0"/>
          <w:numId w:val="3"/>
        </w:numPr>
        <w:ind w:left="714" w:hanging="357"/>
        <w:rPr>
          <w:sz w:val="24"/>
          <w:szCs w:val="24"/>
        </w:rPr>
      </w:pPr>
      <w:r w:rsidRPr="00FF679E">
        <w:rPr>
          <w:sz w:val="24"/>
          <w:szCs w:val="24"/>
        </w:rPr>
        <w:t>wdrażanie do oceny własnego zachowania w kontekście podjętych czynności i zadań oraz przyjętych norm grupowych; przyjmowanie, tworzenie i respektowanie zasad i reguł w zabawach grupowych</w:t>
      </w:r>
    </w:p>
    <w:p w:rsidR="004B1118" w:rsidRPr="00FF679E" w:rsidRDefault="004B1118" w:rsidP="004B1118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budowanie pozytywnych relacji rówieśniczych w zabawie i podczas pracy w grupach</w:t>
      </w:r>
    </w:p>
    <w:p w:rsidR="004B1118" w:rsidRPr="00FF679E" w:rsidRDefault="004B1118" w:rsidP="004B111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F679E">
        <w:rPr>
          <w:sz w:val="24"/>
          <w:szCs w:val="24"/>
        </w:rPr>
        <w:t xml:space="preserve">wdrażanie do przestrzegania ustalonych zasad podczas zabawy  </w:t>
      </w:r>
    </w:p>
    <w:p w:rsidR="004B1118" w:rsidRPr="00EE0A1A" w:rsidRDefault="004B1118" w:rsidP="004B1118">
      <w:pPr>
        <w:rPr>
          <w:sz w:val="24"/>
          <w:szCs w:val="24"/>
          <w:u w:val="single"/>
        </w:rPr>
      </w:pPr>
      <w:r w:rsidRPr="00EE0A1A">
        <w:rPr>
          <w:sz w:val="24"/>
          <w:szCs w:val="24"/>
          <w:u w:val="single"/>
        </w:rPr>
        <w:t>Obszar poznawczy</w:t>
      </w:r>
    </w:p>
    <w:p w:rsidR="004B1118" w:rsidRPr="00FF679E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 xml:space="preserve">rozwijanie umiejętności wypowiadania się pełnym zdaniem na dany temat </w:t>
      </w:r>
      <w:r>
        <w:rPr>
          <w:sz w:val="24"/>
          <w:szCs w:val="24"/>
        </w:rPr>
        <w:t>(</w:t>
      </w:r>
      <w:r w:rsidRPr="00FF679E">
        <w:rPr>
          <w:sz w:val="24"/>
          <w:szCs w:val="24"/>
        </w:rPr>
        <w:t>na temat własnego miejsca zamieszkania, drogi</w:t>
      </w:r>
      <w:r>
        <w:rPr>
          <w:sz w:val="24"/>
          <w:szCs w:val="24"/>
        </w:rPr>
        <w:t>,</w:t>
      </w:r>
      <w:r w:rsidRPr="00FF679E">
        <w:rPr>
          <w:sz w:val="24"/>
          <w:szCs w:val="24"/>
        </w:rPr>
        <w:t xml:space="preserve"> jaką dziecko pokonuje z domu do przedszkola i z przedszkola do domu)</w:t>
      </w:r>
    </w:p>
    <w:p w:rsidR="004B1118" w:rsidRPr="00FF679E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kształtowanie umiejętności</w:t>
      </w:r>
      <w:r w:rsidRPr="00FF679E">
        <w:rPr>
          <w:sz w:val="24"/>
          <w:szCs w:val="24"/>
        </w:rPr>
        <w:t xml:space="preserve"> syntezy i analizy wzrokowo-słuchowej </w:t>
      </w:r>
    </w:p>
    <w:p w:rsidR="004B1118" w:rsidRPr="00FF679E" w:rsidRDefault="004B1118" w:rsidP="004B1118">
      <w:pPr>
        <w:pStyle w:val="Akapitzlist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F679E">
        <w:rPr>
          <w:sz w:val="24"/>
          <w:szCs w:val="24"/>
        </w:rPr>
        <w:t xml:space="preserve">usprawnianie funkcji słuchowej i wzrokowej (rozpoznawanie liter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 wśród innych liter, rozróżnianie głoski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 w nagłosie i</w:t>
      </w:r>
      <w:r>
        <w:rPr>
          <w:sz w:val="24"/>
          <w:szCs w:val="24"/>
        </w:rPr>
        <w:t> </w:t>
      </w:r>
      <w:r w:rsidRPr="00FF679E">
        <w:rPr>
          <w:sz w:val="24"/>
          <w:szCs w:val="24"/>
        </w:rPr>
        <w:t>wygłosi</w:t>
      </w:r>
      <w:r>
        <w:rPr>
          <w:sz w:val="24"/>
          <w:szCs w:val="24"/>
        </w:rPr>
        <w:t>e</w:t>
      </w:r>
      <w:r w:rsidRPr="00FF679E">
        <w:rPr>
          <w:sz w:val="24"/>
          <w:szCs w:val="24"/>
        </w:rPr>
        <w:t>)</w:t>
      </w:r>
    </w:p>
    <w:p w:rsidR="004B1118" w:rsidRPr="00FF679E" w:rsidRDefault="004B1118" w:rsidP="004B11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679E">
        <w:rPr>
          <w:sz w:val="24"/>
          <w:szCs w:val="24"/>
        </w:rPr>
        <w:t xml:space="preserve">kształtowanie umiejętności globalnego rozpoznawania napisów </w:t>
      </w:r>
    </w:p>
    <w:p w:rsidR="004B1118" w:rsidRPr="00FF679E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 xml:space="preserve">rozwijanie myślenia </w:t>
      </w:r>
      <w:proofErr w:type="spellStart"/>
      <w:r w:rsidRPr="00FF679E">
        <w:rPr>
          <w:sz w:val="24"/>
          <w:szCs w:val="24"/>
        </w:rPr>
        <w:t>przyczynowo</w:t>
      </w:r>
      <w:r>
        <w:rPr>
          <w:sz w:val="24"/>
          <w:szCs w:val="24"/>
        </w:rPr>
        <w:t>-</w:t>
      </w:r>
      <w:r w:rsidRPr="00FF679E">
        <w:rPr>
          <w:sz w:val="24"/>
          <w:szCs w:val="24"/>
        </w:rPr>
        <w:t>skutkowego</w:t>
      </w:r>
      <w:proofErr w:type="spellEnd"/>
      <w:r w:rsidRPr="00FF679E">
        <w:rPr>
          <w:sz w:val="24"/>
          <w:szCs w:val="24"/>
        </w:rPr>
        <w:t xml:space="preserve"> (podróżowanie różnymi środkami lokomocji, różnymi trasami, do</w:t>
      </w:r>
      <w:r>
        <w:rPr>
          <w:sz w:val="24"/>
          <w:szCs w:val="24"/>
        </w:rPr>
        <w:t> </w:t>
      </w:r>
      <w:r w:rsidRPr="00FF679E">
        <w:rPr>
          <w:sz w:val="24"/>
          <w:szCs w:val="24"/>
        </w:rPr>
        <w:t>różnych miejsc)</w:t>
      </w:r>
    </w:p>
    <w:p w:rsidR="004B1118" w:rsidRPr="00FF679E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lastRenderedPageBreak/>
        <w:t>kształtowanie orientacji przestrzennej – określanie położenia przedmiotów względem własnej osoby (stosowanie zwrotów</w:t>
      </w:r>
      <w:r>
        <w:rPr>
          <w:sz w:val="24"/>
          <w:szCs w:val="24"/>
        </w:rPr>
        <w:t>:</w:t>
      </w:r>
      <w:r w:rsidRPr="00FF679E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przede mną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za mną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obok mnie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z prawej strony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z lewej strony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blisko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bliżej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daleko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dalej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>)</w:t>
      </w:r>
    </w:p>
    <w:p w:rsidR="004B1118" w:rsidRPr="00FF679E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kształtowanie umiejętności posługiwania się pojęciami matematycznymi (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mały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mniejszy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mniej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duży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większy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dużo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tyle samo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o tyle więcej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FF679E">
        <w:rPr>
          <w:sz w:val="24"/>
          <w:szCs w:val="24"/>
        </w:rPr>
        <w:t>o tyle mniej</w:t>
      </w:r>
      <w:r>
        <w:rPr>
          <w:sz w:val="24"/>
          <w:szCs w:val="24"/>
        </w:rPr>
        <w:t>”</w:t>
      </w:r>
      <w:r w:rsidRPr="00FF679E">
        <w:rPr>
          <w:sz w:val="24"/>
          <w:szCs w:val="24"/>
        </w:rPr>
        <w:t>)</w:t>
      </w:r>
    </w:p>
    <w:p w:rsidR="004B1118" w:rsidRPr="00FF679E" w:rsidRDefault="004B1118" w:rsidP="004B1118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 xml:space="preserve">rozwijanie naturalnej kreatywności dziecka w różnych formach aktywności </w:t>
      </w:r>
    </w:p>
    <w:p w:rsidR="004B1118" w:rsidRPr="00FF679E" w:rsidRDefault="004B1118" w:rsidP="004B1118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doskonalenie umiejętności przeliczania przedmiotów</w:t>
      </w:r>
    </w:p>
    <w:p w:rsidR="004B1118" w:rsidRDefault="004B1118" w:rsidP="004B1118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FF679E">
        <w:rPr>
          <w:sz w:val="24"/>
          <w:szCs w:val="24"/>
        </w:rPr>
        <w:t>rozwijanie sprawności grafomotorycznej</w:t>
      </w:r>
    </w:p>
    <w:p w:rsidR="004B1118" w:rsidRPr="005D2919" w:rsidRDefault="004B1118" w:rsidP="004B1118">
      <w:pPr>
        <w:ind w:left="360"/>
        <w:contextualSpacing/>
        <w:rPr>
          <w:sz w:val="24"/>
          <w:szCs w:val="24"/>
        </w:rPr>
      </w:pPr>
    </w:p>
    <w:p w:rsidR="004B1118" w:rsidRDefault="00326F17" w:rsidP="004B111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Piosenka „Tutaj mieszkam”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1.  Wszędzie wokół piękna zieleń,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drzewa, kwiaty cieszą mnie.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Tam wysoko ptaszek śpiewa,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>ja tu zawsze mieszkać chcę.</w:t>
      </w:r>
    </w:p>
    <w:p w:rsidR="00326F17" w:rsidRP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Ref.  Wszystko tutaj jest mi bliskie.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Wszystko tutaj dobrze znam.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Tutaj mam przyjaciół wielu </w:t>
      </w:r>
    </w:p>
    <w:p w:rsidR="00326F17" w:rsidRP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>i nie jestem nigdy sam.</w:t>
      </w:r>
    </w:p>
    <w:p w:rsidR="00326F17" w:rsidRP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2.  Patrzę w prawo – widzę sklepy, 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patrzę w lewo – widzę most, 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 xml:space="preserve">tam na rogu jest apteka,  </w:t>
      </w: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>a plac zabaw jest na wprost.</w:t>
      </w:r>
    </w:p>
    <w:p w:rsidR="00326F17" w:rsidRP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</w:p>
    <w:p w:rsidR="00326F17" w:rsidRDefault="00326F17" w:rsidP="00326F17">
      <w:pPr>
        <w:spacing w:after="0" w:line="240" w:lineRule="auto"/>
        <w:contextualSpacing/>
        <w:rPr>
          <w:sz w:val="24"/>
          <w:szCs w:val="24"/>
        </w:rPr>
      </w:pPr>
      <w:r w:rsidRPr="00326F17">
        <w:rPr>
          <w:sz w:val="24"/>
          <w:szCs w:val="24"/>
        </w:rPr>
        <w:t>Ref.  Wszystko tutaj jest mi bliskie...</w:t>
      </w:r>
    </w:p>
    <w:p w:rsidR="004B1118" w:rsidRDefault="004B1118" w:rsidP="004B1118">
      <w:pPr>
        <w:spacing w:after="0" w:line="240" w:lineRule="auto"/>
        <w:contextualSpacing/>
        <w:rPr>
          <w:sz w:val="24"/>
          <w:szCs w:val="24"/>
        </w:rPr>
      </w:pPr>
    </w:p>
    <w:p w:rsidR="004B1118" w:rsidRDefault="004B1118">
      <w:pPr>
        <w:rPr>
          <w:b/>
          <w:szCs w:val="28"/>
        </w:rPr>
      </w:pPr>
      <w:r w:rsidRPr="00EE0A1A">
        <w:rPr>
          <w:b/>
          <w:bCs/>
          <w:szCs w:val="28"/>
        </w:rPr>
        <w:t xml:space="preserve">Listopad • </w:t>
      </w:r>
      <w:r w:rsidRPr="00EE0A1A">
        <w:rPr>
          <w:bCs/>
          <w:szCs w:val="28"/>
        </w:rPr>
        <w:t>Krąg tematyczny:</w:t>
      </w:r>
      <w:r w:rsidRPr="00EE0A1A">
        <w:rPr>
          <w:b/>
          <w:bCs/>
          <w:szCs w:val="28"/>
        </w:rPr>
        <w:t xml:space="preserve"> </w:t>
      </w:r>
      <w:r w:rsidRPr="00EE0A1A">
        <w:rPr>
          <w:b/>
          <w:szCs w:val="28"/>
        </w:rPr>
        <w:t>Moja ojczyzna – Polska</w:t>
      </w:r>
    </w:p>
    <w:p w:rsidR="004B1118" w:rsidRDefault="004B1118" w:rsidP="004B1118">
      <w:pPr>
        <w:rPr>
          <w:b/>
          <w:bCs/>
        </w:rPr>
      </w:pPr>
      <w:r w:rsidRPr="00447E99">
        <w:rPr>
          <w:b/>
          <w:bCs/>
          <w:sz w:val="24"/>
        </w:rPr>
        <w:t>Cele ogólne</w:t>
      </w:r>
    </w:p>
    <w:p w:rsidR="004B1118" w:rsidRPr="007C4FAE" w:rsidRDefault="004B1118" w:rsidP="004B1118">
      <w:pPr>
        <w:rPr>
          <w:bCs/>
          <w:sz w:val="24"/>
          <w:szCs w:val="24"/>
          <w:u w:val="single"/>
        </w:rPr>
      </w:pPr>
      <w:r w:rsidRPr="007C4FAE">
        <w:rPr>
          <w:bCs/>
          <w:sz w:val="24"/>
          <w:szCs w:val="24"/>
          <w:u w:val="single"/>
        </w:rPr>
        <w:t>Obszar fizyczny</w:t>
      </w:r>
    </w:p>
    <w:p w:rsidR="004B1118" w:rsidRPr="00C61BF9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aktywne uczestnictwo w zabawach ruchowych, rytmicznych, muzycznych i naśladowczych</w:t>
      </w:r>
    </w:p>
    <w:p w:rsidR="004B1118" w:rsidRPr="00C61BF9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rozwijanie koordynacji wzrokowo-ruchowej</w:t>
      </w:r>
    </w:p>
    <w:p w:rsidR="004B1118" w:rsidRPr="00C61BF9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aktywne uczestnictwo w ćwiczeniach porannych</w:t>
      </w:r>
    </w:p>
    <w:p w:rsidR="004B1118" w:rsidRPr="00C61BF9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wdrażanie do podejmowania prób prowadzenia ćwiczeń porannych (proponowania kolejnych ćwiczeń)</w:t>
      </w:r>
    </w:p>
    <w:p w:rsidR="004B1118" w:rsidRPr="00C61BF9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kształtowanie właściwego napięcia mięśniowego (tonus mięśniowy) podczas czynności związanych z pisaniem i wycinaniem</w:t>
      </w:r>
    </w:p>
    <w:p w:rsidR="004B1118" w:rsidRPr="007C4FAE" w:rsidRDefault="004B1118" w:rsidP="004B1118">
      <w:pPr>
        <w:rPr>
          <w:bCs/>
          <w:sz w:val="24"/>
          <w:szCs w:val="24"/>
          <w:u w:val="single"/>
        </w:rPr>
      </w:pPr>
      <w:r w:rsidRPr="007C4FAE">
        <w:rPr>
          <w:bCs/>
          <w:sz w:val="24"/>
          <w:szCs w:val="24"/>
          <w:u w:val="single"/>
        </w:rPr>
        <w:t>Obszar emocjonalny</w:t>
      </w:r>
    </w:p>
    <w:p w:rsidR="004B1118" w:rsidRPr="00C61BF9" w:rsidRDefault="004B1118" w:rsidP="004B11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doskonalenie umiejęt</w:t>
      </w:r>
      <w:r>
        <w:rPr>
          <w:sz w:val="24"/>
          <w:szCs w:val="24"/>
        </w:rPr>
        <w:t>ności rozpoznawania, nazywania oraz</w:t>
      </w:r>
      <w:r w:rsidRPr="00C61BF9">
        <w:rPr>
          <w:sz w:val="24"/>
          <w:szCs w:val="24"/>
        </w:rPr>
        <w:t xml:space="preserve"> rozumienia emocji i uczuć własnych i innych ludzi</w:t>
      </w:r>
    </w:p>
    <w:p w:rsidR="004B1118" w:rsidRPr="00C61BF9" w:rsidRDefault="004B1118" w:rsidP="004B11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kształtowanie umiejętności panowania nad emocjami</w:t>
      </w:r>
    </w:p>
    <w:p w:rsidR="004B1118" w:rsidRPr="00C61BF9" w:rsidRDefault="004B1118" w:rsidP="004B1118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wdrażanie do wyrażania własnych uczuć i emocji w społecznie akceptowany sposób</w:t>
      </w:r>
    </w:p>
    <w:p w:rsidR="004B1118" w:rsidRPr="007C4FAE" w:rsidRDefault="004B1118" w:rsidP="004B1118">
      <w:pPr>
        <w:rPr>
          <w:bCs/>
          <w:sz w:val="24"/>
          <w:szCs w:val="24"/>
          <w:u w:val="single"/>
        </w:rPr>
      </w:pPr>
      <w:r w:rsidRPr="007C4FAE">
        <w:rPr>
          <w:bCs/>
          <w:sz w:val="24"/>
          <w:szCs w:val="24"/>
          <w:u w:val="single"/>
        </w:rPr>
        <w:lastRenderedPageBreak/>
        <w:t>Obszar społeczny</w:t>
      </w:r>
    </w:p>
    <w:p w:rsidR="004B1118" w:rsidRPr="00C61BF9" w:rsidRDefault="004B1118" w:rsidP="004B111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wdrażanie do respektowania praw i obowiązków swoich i innych osób</w:t>
      </w:r>
      <w:r>
        <w:rPr>
          <w:sz w:val="24"/>
          <w:szCs w:val="24"/>
        </w:rPr>
        <w:t>,</w:t>
      </w:r>
      <w:r w:rsidRPr="00C61BF9">
        <w:rPr>
          <w:sz w:val="24"/>
          <w:szCs w:val="24"/>
        </w:rPr>
        <w:t xml:space="preserve"> w tym praw i obowiązków wynikających z</w:t>
      </w:r>
      <w:r>
        <w:rPr>
          <w:sz w:val="24"/>
          <w:szCs w:val="24"/>
        </w:rPr>
        <w:t> </w:t>
      </w:r>
      <w:r w:rsidRPr="00C61BF9">
        <w:rPr>
          <w:sz w:val="24"/>
          <w:szCs w:val="24"/>
        </w:rPr>
        <w:t>przynależności do społeczności lokalnej</w:t>
      </w:r>
    </w:p>
    <w:p w:rsidR="004B1118" w:rsidRPr="00C61BF9" w:rsidRDefault="004B1118" w:rsidP="004B111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kształtowanie tożsamości narodowej poprzez ukazanie największych miast Polski, sylwetek sławnych Polaków, piękna przyrody, różnorodnych smaków kuchni regionalnych</w:t>
      </w:r>
    </w:p>
    <w:p w:rsidR="004B1118" w:rsidRPr="00C61BF9" w:rsidRDefault="004B1118" w:rsidP="004B111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 xml:space="preserve">kształtowanie przynależności </w:t>
      </w:r>
      <w:r>
        <w:rPr>
          <w:sz w:val="24"/>
          <w:szCs w:val="24"/>
        </w:rPr>
        <w:t>do społeczności lokalnej (mała o</w:t>
      </w:r>
      <w:r w:rsidRPr="00C61BF9">
        <w:rPr>
          <w:sz w:val="24"/>
          <w:szCs w:val="24"/>
        </w:rPr>
        <w:t>jczyzna)</w:t>
      </w:r>
    </w:p>
    <w:p w:rsidR="004B1118" w:rsidRPr="00C61BF9" w:rsidRDefault="004B1118" w:rsidP="004B111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kształtowanie postawy otwartości na potrzeby drugiego człowieka</w:t>
      </w:r>
      <w:r>
        <w:rPr>
          <w:sz w:val="24"/>
          <w:szCs w:val="24"/>
        </w:rPr>
        <w:t>,</w:t>
      </w:r>
      <w:r w:rsidRPr="00C61BF9">
        <w:rPr>
          <w:sz w:val="24"/>
          <w:szCs w:val="24"/>
        </w:rPr>
        <w:t xml:space="preserve"> w tym rozwijani</w:t>
      </w:r>
      <w:r>
        <w:rPr>
          <w:sz w:val="24"/>
          <w:szCs w:val="24"/>
        </w:rPr>
        <w:t xml:space="preserve">e cech, z których słyną Polacy </w:t>
      </w:r>
      <w:r w:rsidRPr="00C61BF9">
        <w:rPr>
          <w:sz w:val="24"/>
          <w:szCs w:val="24"/>
        </w:rPr>
        <w:t>(uczynność, gościnność, wspólne biesiadowanie, wspólne śpiewanie)</w:t>
      </w:r>
    </w:p>
    <w:p w:rsidR="004B1118" w:rsidRPr="007C4FAE" w:rsidRDefault="004B1118" w:rsidP="004B1118">
      <w:pPr>
        <w:rPr>
          <w:sz w:val="24"/>
          <w:szCs w:val="24"/>
          <w:u w:val="single"/>
        </w:rPr>
      </w:pPr>
      <w:r w:rsidRPr="007C4FAE">
        <w:rPr>
          <w:bCs/>
          <w:sz w:val="24"/>
          <w:szCs w:val="24"/>
          <w:u w:val="single"/>
        </w:rPr>
        <w:t>Obszar poznawczy</w:t>
      </w:r>
      <w:r w:rsidRPr="007C4FAE">
        <w:rPr>
          <w:sz w:val="24"/>
          <w:szCs w:val="24"/>
          <w:u w:val="single"/>
        </w:rPr>
        <w:t xml:space="preserve"> </w:t>
      </w:r>
    </w:p>
    <w:p w:rsidR="004B1118" w:rsidRPr="00C61BF9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rozwijanie umiejętności wypowiadania się na dany temat</w:t>
      </w:r>
      <w:r>
        <w:rPr>
          <w:sz w:val="24"/>
          <w:szCs w:val="24"/>
        </w:rPr>
        <w:t xml:space="preserve"> (mała i wielka o</w:t>
      </w:r>
      <w:r w:rsidRPr="00C61BF9">
        <w:rPr>
          <w:sz w:val="24"/>
          <w:szCs w:val="24"/>
        </w:rPr>
        <w:t>jczyzna, podróżowanie, środki lokomocji)</w:t>
      </w:r>
    </w:p>
    <w:p w:rsidR="004B1118" w:rsidRPr="00C61BF9" w:rsidRDefault="004B1118" w:rsidP="004B1118">
      <w:pPr>
        <w:pStyle w:val="Akapitzlist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C61BF9">
        <w:rPr>
          <w:sz w:val="24"/>
          <w:szCs w:val="24"/>
        </w:rPr>
        <w:t>kształtowanie umiejętności zadawania pytań i odpowiadania na nie</w:t>
      </w:r>
    </w:p>
    <w:p w:rsidR="004B1118" w:rsidRPr="00C61BF9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kształcenie umiejętności </w:t>
      </w:r>
      <w:r w:rsidRPr="00C61BF9">
        <w:rPr>
          <w:sz w:val="24"/>
          <w:szCs w:val="24"/>
        </w:rPr>
        <w:t xml:space="preserve">syntezy i analizy wzrokowo-słuchowej </w:t>
      </w:r>
    </w:p>
    <w:p w:rsidR="004B1118" w:rsidRPr="00C61BF9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pozna</w:t>
      </w:r>
      <w:r>
        <w:rPr>
          <w:sz w:val="24"/>
          <w:szCs w:val="24"/>
        </w:rPr>
        <w:t>nie obrazu graficznego głoski „l”</w:t>
      </w:r>
      <w:r w:rsidRPr="00C61BF9">
        <w:rPr>
          <w:sz w:val="24"/>
          <w:szCs w:val="24"/>
        </w:rPr>
        <w:t xml:space="preserve"> </w:t>
      </w:r>
      <w:r>
        <w:rPr>
          <w:sz w:val="24"/>
          <w:szCs w:val="24"/>
        </w:rPr>
        <w:t>– litery</w:t>
      </w:r>
      <w:r w:rsidRPr="00C61BF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L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l</w:t>
      </w:r>
      <w:r>
        <w:rPr>
          <w:sz w:val="24"/>
          <w:szCs w:val="24"/>
        </w:rPr>
        <w:t>”</w:t>
      </w:r>
    </w:p>
    <w:p w:rsidR="004B1118" w:rsidRPr="00C61BF9" w:rsidRDefault="004B1118" w:rsidP="004B11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61BF9">
        <w:rPr>
          <w:sz w:val="24"/>
          <w:szCs w:val="24"/>
        </w:rPr>
        <w:t xml:space="preserve">kształtowanie umiejętności globalnego rozpoznawania napisów </w:t>
      </w:r>
    </w:p>
    <w:p w:rsidR="004B1118" w:rsidRPr="00C61BF9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ro</w:t>
      </w:r>
      <w:r>
        <w:rPr>
          <w:sz w:val="24"/>
          <w:szCs w:val="24"/>
        </w:rPr>
        <w:t xml:space="preserve">zwijanie myślenia </w:t>
      </w:r>
      <w:proofErr w:type="spellStart"/>
      <w:r>
        <w:rPr>
          <w:sz w:val="24"/>
          <w:szCs w:val="24"/>
        </w:rPr>
        <w:t>przyczynowo-</w:t>
      </w:r>
      <w:r w:rsidRPr="00C61BF9">
        <w:rPr>
          <w:sz w:val="24"/>
          <w:szCs w:val="24"/>
        </w:rPr>
        <w:t>skutkowego</w:t>
      </w:r>
      <w:proofErr w:type="spellEnd"/>
      <w:r w:rsidRPr="00C61BF9">
        <w:rPr>
          <w:sz w:val="24"/>
          <w:szCs w:val="24"/>
        </w:rPr>
        <w:t xml:space="preserve"> (podróżowanie różnymi środkami lokomocji, różnymi trasami, do różnych miejsc)</w:t>
      </w:r>
    </w:p>
    <w:p w:rsidR="004B1118" w:rsidRPr="00C61BF9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kształtowanie orientacji przestrzennej – określanie położenia przedmiotów względem własnej osoby (stosowanie zwrotów</w:t>
      </w:r>
      <w:r>
        <w:rPr>
          <w:sz w:val="24"/>
          <w:szCs w:val="24"/>
        </w:rPr>
        <w:t>:</w:t>
      </w:r>
      <w:r w:rsidRPr="00C61BF9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przede mną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C61BF9">
        <w:rPr>
          <w:sz w:val="24"/>
          <w:szCs w:val="24"/>
        </w:rPr>
        <w:t>mną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obok mnie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z prawej strony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z lewej strony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blisko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bliżej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daleko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 xml:space="preserve">,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dalej</w:t>
      </w:r>
      <w:r>
        <w:rPr>
          <w:sz w:val="24"/>
          <w:szCs w:val="24"/>
        </w:rPr>
        <w:t>”</w:t>
      </w:r>
      <w:r w:rsidRPr="00C61BF9">
        <w:rPr>
          <w:sz w:val="24"/>
          <w:szCs w:val="24"/>
        </w:rPr>
        <w:t>)</w:t>
      </w:r>
    </w:p>
    <w:p w:rsidR="004B1118" w:rsidRPr="00C61BF9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 xml:space="preserve">klasyfikowanie przedmiotów zgodnie </w:t>
      </w:r>
      <w:r>
        <w:rPr>
          <w:sz w:val="24"/>
          <w:szCs w:val="24"/>
        </w:rPr>
        <w:t xml:space="preserve">z podanym kryterium (jednym, np. </w:t>
      </w:r>
      <w:r w:rsidRPr="00C61BF9">
        <w:rPr>
          <w:sz w:val="24"/>
          <w:szCs w:val="24"/>
        </w:rPr>
        <w:t>kształt, kolor, wielkość lub dwoma łącznie)</w:t>
      </w:r>
    </w:p>
    <w:p w:rsidR="004B1118" w:rsidRPr="00C61BF9" w:rsidRDefault="004B1118" w:rsidP="004B1118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 xml:space="preserve">przeliczanie w zakresie </w:t>
      </w:r>
      <w:r>
        <w:rPr>
          <w:sz w:val="24"/>
          <w:szCs w:val="24"/>
        </w:rPr>
        <w:t>„</w:t>
      </w:r>
      <w:r w:rsidRPr="00C61BF9">
        <w:rPr>
          <w:sz w:val="24"/>
          <w:szCs w:val="24"/>
        </w:rPr>
        <w:t>5</w:t>
      </w:r>
      <w:r>
        <w:rPr>
          <w:sz w:val="24"/>
          <w:szCs w:val="24"/>
        </w:rPr>
        <w:t>”</w:t>
      </w:r>
    </w:p>
    <w:p w:rsidR="004B1118" w:rsidRPr="00077338" w:rsidRDefault="004B1118" w:rsidP="004B1118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C61BF9">
        <w:rPr>
          <w:sz w:val="24"/>
          <w:szCs w:val="24"/>
        </w:rPr>
        <w:t>rozwijanie naturalnej kreatywności dziecka w różnych formach aktywności (słuchanie muzyki, śpiew, taniec, działalność plastyczna)</w:t>
      </w:r>
    </w:p>
    <w:p w:rsidR="004B1118" w:rsidRDefault="004B1118" w:rsidP="004B1118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</w:p>
    <w:p w:rsidR="00326F17" w:rsidRP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Miasto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Stuka, puka, dudni, wali,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turkot słychać gdzieś w oddali,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autobusy i tramwaje,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na peronie pociąg staje.</w:t>
      </w:r>
    </w:p>
    <w:p w:rsidR="00326F17" w:rsidRPr="00326F17" w:rsidRDefault="00326F17" w:rsidP="00326F17">
      <w:pPr>
        <w:rPr>
          <w:i/>
          <w:szCs w:val="28"/>
        </w:rPr>
      </w:pP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Hałasują samochody,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na ulicach rewia mody,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krzyki, ryki, szum i gwar,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tętni życiem nocny bar.</w:t>
      </w:r>
    </w:p>
    <w:p w:rsidR="00326F17" w:rsidRPr="00326F17" w:rsidRDefault="00326F17" w:rsidP="00326F17">
      <w:pPr>
        <w:rPr>
          <w:i/>
          <w:szCs w:val="28"/>
        </w:rPr>
      </w:pP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lastRenderedPageBreak/>
        <w:t xml:space="preserve">Berlin, Paryż i Warszawa,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tumult, zamęt, zgiełk i wrzawa,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rzeka Wisła i Sekwana,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płynie w smogu jak narwana...</w:t>
      </w:r>
    </w:p>
    <w:p w:rsidR="00326F17" w:rsidRPr="00326F17" w:rsidRDefault="00326F17" w:rsidP="00326F17">
      <w:pPr>
        <w:rPr>
          <w:i/>
          <w:szCs w:val="28"/>
        </w:rPr>
      </w:pP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A tu na wsi, koń i krowa,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kurka, pszczółka, żywność zdrowa,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snopek siana w polu stoi,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gospodyni kozę doi.</w:t>
      </w:r>
    </w:p>
    <w:p w:rsidR="00326F17" w:rsidRPr="00326F17" w:rsidRDefault="00326F17" w:rsidP="00326F17">
      <w:pPr>
        <w:rPr>
          <w:i/>
          <w:szCs w:val="28"/>
        </w:rPr>
      </w:pP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Rolnik pyrka na ciągniku,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lis grasuje po kurniku,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pieje kogut, gęga gęś,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tętni życiem polska wieś.</w:t>
      </w:r>
    </w:p>
    <w:p w:rsidR="00326F17" w:rsidRPr="00326F17" w:rsidRDefault="00326F17" w:rsidP="00326F17">
      <w:pPr>
        <w:rPr>
          <w:i/>
          <w:szCs w:val="28"/>
        </w:rPr>
      </w:pP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Szumi ruczaj jak Loara,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chlipie mleczko kotka stara,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świnka ryje nosem w chlewie,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a ja domek mam na drzewie... </w:t>
      </w:r>
    </w:p>
    <w:p w:rsidR="004B1118" w:rsidRP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M.S. </w:t>
      </w:r>
      <w:proofErr w:type="spellStart"/>
      <w:r w:rsidRPr="00326F17">
        <w:rPr>
          <w:i/>
          <w:szCs w:val="28"/>
        </w:rPr>
        <w:t>Ziemann</w:t>
      </w:r>
      <w:proofErr w:type="spellEnd"/>
    </w:p>
    <w:p w:rsidR="00C26131" w:rsidRDefault="00C26131" w:rsidP="00326F17">
      <w:pPr>
        <w:rPr>
          <w:i/>
          <w:szCs w:val="28"/>
        </w:rPr>
      </w:pPr>
    </w:p>
    <w:p w:rsidR="00326F17" w:rsidRP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Pierogowy taniec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Tańczą żółtka na stolnicy, </w:t>
      </w:r>
    </w:p>
    <w:p w:rsidR="00326F17" w:rsidRP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Mąka sypie biały pył.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Już czekają domownicy, </w:t>
      </w:r>
    </w:p>
    <w:p w:rsidR="00326F17" w:rsidRP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Jakby każdy głodny był.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Jeden pieróg, drugi, trzeci,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Domownikom ślinka leci!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Przyjdą mama, tata, brat. </w:t>
      </w:r>
    </w:p>
    <w:p w:rsidR="00326F17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Smutny bez pierogów świat! 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Elżbieta </w:t>
      </w:r>
      <w:proofErr w:type="spellStart"/>
      <w:r w:rsidRPr="00326F17">
        <w:rPr>
          <w:i/>
          <w:sz w:val="18"/>
          <w:szCs w:val="18"/>
        </w:rPr>
        <w:t>Śnieżkowska</w:t>
      </w:r>
      <w:proofErr w:type="spellEnd"/>
      <w:r w:rsidRPr="00326F17">
        <w:rPr>
          <w:i/>
          <w:sz w:val="18"/>
          <w:szCs w:val="18"/>
        </w:rPr>
        <w:t>-Bielak</w:t>
      </w:r>
    </w:p>
    <w:p w:rsidR="00326F17" w:rsidRDefault="00326F17" w:rsidP="00326F17">
      <w:pPr>
        <w:rPr>
          <w:i/>
          <w:sz w:val="18"/>
          <w:szCs w:val="18"/>
        </w:rPr>
      </w:pPr>
    </w:p>
    <w:p w:rsidR="00326F17" w:rsidRP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>Warszawa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>Jaka wielka jest Warszawa!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 Ile domów, ile ludzi! 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Ile dumy i radości </w:t>
      </w:r>
    </w:p>
    <w:p w:rsidR="00326F17" w:rsidRP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>W sercach nam stolica budzi!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Ile ulic, szkół, ogrodów, 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Placów, sklepów, ruchu, gwaru, 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Kin, teatrów, samochodów </w:t>
      </w:r>
    </w:p>
    <w:p w:rsidR="00326F17" w:rsidRP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>I spacerów, i obszaru!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Aż się stara Wisła cieszy, 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Że stolica tak urosła, 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 xml:space="preserve">Bo pamięta ją maleńką, </w:t>
      </w:r>
    </w:p>
    <w:p w:rsidR="00326F17" w:rsidRP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>A dziś taka jest dorosła.</w:t>
      </w:r>
    </w:p>
    <w:p w:rsidR="00326F17" w:rsidRDefault="00326F17" w:rsidP="00326F17">
      <w:pPr>
        <w:rPr>
          <w:i/>
          <w:sz w:val="18"/>
          <w:szCs w:val="18"/>
        </w:rPr>
      </w:pPr>
      <w:r w:rsidRPr="00326F17">
        <w:rPr>
          <w:i/>
          <w:sz w:val="18"/>
          <w:szCs w:val="18"/>
        </w:rPr>
        <w:t>Julian Tuwim</w:t>
      </w:r>
    </w:p>
    <w:p w:rsidR="00326F17" w:rsidRDefault="00326F17">
      <w:pPr>
        <w:rPr>
          <w:b/>
          <w:szCs w:val="28"/>
        </w:rPr>
      </w:pPr>
    </w:p>
    <w:p w:rsidR="004B1118" w:rsidRDefault="004B1118">
      <w:pPr>
        <w:rPr>
          <w:b/>
          <w:bCs/>
          <w:szCs w:val="28"/>
        </w:rPr>
      </w:pPr>
      <w:r w:rsidRPr="00EE0A1A">
        <w:rPr>
          <w:b/>
          <w:bCs/>
          <w:szCs w:val="28"/>
        </w:rPr>
        <w:t xml:space="preserve">Listopad </w:t>
      </w:r>
      <w:r>
        <w:rPr>
          <w:b/>
          <w:bCs/>
          <w:szCs w:val="28"/>
        </w:rPr>
        <w:t xml:space="preserve">• </w:t>
      </w:r>
      <w:r w:rsidRPr="00EE0A1A">
        <w:rPr>
          <w:bCs/>
          <w:szCs w:val="28"/>
        </w:rPr>
        <w:t>Krąg tematyczny:</w:t>
      </w:r>
      <w:r w:rsidRPr="00EE0A1A">
        <w:rPr>
          <w:b/>
          <w:bCs/>
          <w:szCs w:val="28"/>
        </w:rPr>
        <w:t xml:space="preserve"> Dawniej i dziś</w:t>
      </w:r>
    </w:p>
    <w:p w:rsidR="004B1118" w:rsidRPr="00EE0A1A" w:rsidRDefault="004B1118" w:rsidP="004B1118">
      <w:pPr>
        <w:pStyle w:val="Akapitzlist"/>
        <w:ind w:left="0"/>
        <w:rPr>
          <w:b/>
          <w:sz w:val="24"/>
          <w:szCs w:val="24"/>
        </w:rPr>
      </w:pPr>
      <w:r w:rsidRPr="00EE0A1A">
        <w:rPr>
          <w:b/>
          <w:sz w:val="24"/>
          <w:szCs w:val="24"/>
        </w:rPr>
        <w:t>Cele ogólne</w:t>
      </w:r>
    </w:p>
    <w:p w:rsidR="004B1118" w:rsidRPr="007C4FAE" w:rsidRDefault="004B1118" w:rsidP="004B1118">
      <w:pPr>
        <w:pStyle w:val="Akapitzlist"/>
        <w:ind w:left="0"/>
        <w:rPr>
          <w:sz w:val="24"/>
          <w:szCs w:val="24"/>
          <w:u w:val="single"/>
        </w:rPr>
      </w:pPr>
      <w:r w:rsidRPr="007C4FAE">
        <w:rPr>
          <w:sz w:val="24"/>
          <w:szCs w:val="24"/>
          <w:u w:val="single"/>
        </w:rPr>
        <w:t>Obszar fizyczny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kształtowanie nawyku utrzymywania prawidłowej postawy ciała w różnych sytuacjach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 xml:space="preserve">aktywne uczestnictwo w różnych ćwiczeniach ruchowych z przyborami 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rozwijanie sprawności i zwinności ruchowej przez zabawy ruchowe</w:t>
      </w:r>
    </w:p>
    <w:p w:rsidR="004B1118" w:rsidRPr="007C4FAE" w:rsidRDefault="004B1118" w:rsidP="004B1118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C4FAE">
        <w:rPr>
          <w:sz w:val="24"/>
          <w:szCs w:val="24"/>
          <w:u w:val="single"/>
        </w:rPr>
        <w:t>Obszar emocjonalny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doskonalenie umiejętności rozpoznawania, nazywania oraz rozumienia emocji i uczuć własnych i innych ludzi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budowanie pozytywnych relacji rówieśniczych w zabawie i podczas pracy w grupach (umiejętność czekania, w tym czekania na swoją kolej, umiejętność wygrywania i przegrywania)</w:t>
      </w:r>
    </w:p>
    <w:p w:rsidR="004B1118" w:rsidRPr="007C4FAE" w:rsidRDefault="004B1118" w:rsidP="004B1118">
      <w:pPr>
        <w:rPr>
          <w:sz w:val="24"/>
          <w:szCs w:val="24"/>
          <w:u w:val="single"/>
        </w:rPr>
      </w:pPr>
      <w:r w:rsidRPr="007C4FAE">
        <w:rPr>
          <w:sz w:val="24"/>
          <w:szCs w:val="24"/>
          <w:u w:val="single"/>
        </w:rPr>
        <w:t>Obszar społeczny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 xml:space="preserve">wyrabianie umiejętności współdziałania w zespole, podporządkowania się określonym zasadom 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 xml:space="preserve">wdrażanie do komunikowania się z dziećmi i osobami dorosłymi z wykorzystaniem komunikatów werbalnych i pozawerbalnych </w:t>
      </w:r>
    </w:p>
    <w:p w:rsidR="004B1118" w:rsidRPr="007C4FAE" w:rsidRDefault="004B1118" w:rsidP="004B1118">
      <w:pPr>
        <w:rPr>
          <w:sz w:val="24"/>
          <w:szCs w:val="24"/>
          <w:u w:val="single"/>
        </w:rPr>
      </w:pPr>
      <w:r w:rsidRPr="007C4FAE">
        <w:rPr>
          <w:sz w:val="24"/>
          <w:szCs w:val="24"/>
          <w:u w:val="single"/>
        </w:rPr>
        <w:t>Obszar poznawczy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wspomaganie rozwoju mowy oraz umiejętności komunikacyjnych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rozbudzanie zainteresowania światem liter, wyszukiwanie wyrazów rozpoczynających się wskazaną literą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rozwijanie umiejętności wypowiadania się na dany temat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lastRenderedPageBreak/>
        <w:t>poznanie obrazu graficznego głoski „u” – litery „U”, „u”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wspomaganie myślenia operacyjnego – kształtowanie pojęcia liczby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zapoznanie z graficznym zapisem liczby „6”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 xml:space="preserve">wdrażanie do posługiwania się liczebnikami głównymi i porządkowymi w zakresie 1–6 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kształtowanie świadomości własnego ciała</w:t>
      </w:r>
    </w:p>
    <w:p w:rsidR="004B1118" w:rsidRPr="004931E2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4931E2">
        <w:rPr>
          <w:sz w:val="24"/>
          <w:szCs w:val="24"/>
        </w:rPr>
        <w:t>kształtowanie umiejętności wyznaczania kierunków w przestrzeni od własnego ciała</w:t>
      </w:r>
    </w:p>
    <w:p w:rsidR="004B1118" w:rsidRPr="006F1643" w:rsidRDefault="004B1118" w:rsidP="004B1118">
      <w:pPr>
        <w:numPr>
          <w:ilvl w:val="0"/>
          <w:numId w:val="1"/>
        </w:numPr>
        <w:spacing w:after="0" w:line="240" w:lineRule="auto"/>
        <w:contextualSpacing/>
      </w:pPr>
      <w:r w:rsidRPr="004931E2">
        <w:rPr>
          <w:sz w:val="24"/>
          <w:szCs w:val="24"/>
        </w:rPr>
        <w:t>wdrażanie do poprawnego posługiwania się poznanymi pojęciami: „prawa”, „lewa”, „z tyłu”, „z przodu”, „obok”, „między”</w:t>
      </w:r>
      <w:r w:rsidRPr="00442B14">
        <w:t xml:space="preserve"> </w:t>
      </w:r>
    </w:p>
    <w:p w:rsidR="00326F17" w:rsidRDefault="00326F17" w:rsidP="00326F17">
      <w:pPr>
        <w:rPr>
          <w:i/>
          <w:szCs w:val="28"/>
        </w:rPr>
      </w:pPr>
    </w:p>
    <w:p w:rsidR="00326F17" w:rsidRPr="00326F17" w:rsidRDefault="00C26131" w:rsidP="00326F17">
      <w:pPr>
        <w:rPr>
          <w:i/>
          <w:szCs w:val="28"/>
        </w:rPr>
      </w:pPr>
      <w:r>
        <w:rPr>
          <w:i/>
          <w:szCs w:val="28"/>
        </w:rPr>
        <w:t xml:space="preserve">Opowiadanie: </w:t>
      </w:r>
      <w:r w:rsidR="00326F17" w:rsidRPr="00326F17">
        <w:rPr>
          <w:i/>
          <w:szCs w:val="28"/>
        </w:rPr>
        <w:t>O stopce Królowej Jadwigi</w:t>
      </w:r>
    </w:p>
    <w:p w:rsidR="00C26131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>Nasza Pani – tak mawiali Krakowianie o swej królowej – Jadwidze. Kochali ją wszyscy, bo była nie tylko piękna, ale i dobra, na ludzką biedę wrażliwa. Zdarzyło się kiedyś, że ze swym dworem wybrała się na budowę fundowanego przez siebie kościoła. Świątynia rosła i piękniała w oczach. Wokół murów kręcili się żwawo budowniczowie. Jedni ociosywali kamienie, inni mieszali zaprawę. Gwarno było i wesoło, bo jak tu się nie cieszyć, dzieło takie Bogu na chwałę wznosząc. Murarze radośnie witali swą Panią. Patrzyła Jadwiga na ich rozjaśnione twarze, na stwardniałe od ciężkiej pracy ręce. Chwaliła robotę, z tym i owym słowo jakieś zamieniła. W pewnej chwili zauważyła ociosującego spory głaz młodego kamieniarza. Próbował się uśmiechnąć, gdy podeszła do niego, ale nic mu z tego nie wyszło. Widać było, że smutek jakiś serce mu przygniata… Królowa spojrzał na niego uważnie.</w:t>
      </w:r>
    </w:p>
    <w:p w:rsidR="00C26131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 – Czy cię ktoś skrzywdził? – spytała z troską. – A możeś chory? – Mnie nic, miłościwa Pani – odparł cicho kamieniarz – ale żona moja, nieboga, od wczoraj z łóżka się podnieść nie może. Sroga niemoc na nią przyszła, a ja nijak ulżyć jej nie mogę. Na lekarstwo mnie nie stać, bo ledwo na chleb dla dzieciaków grosza starcza. Modlę się tylko, Boga o ratunek prosząc. Zająknął się robotnik i łzy jak grochy popłynęły mu po twarzy. Królowa, nie namyślając się, stopę na kamiennym bloku postawiwszy, złotą klamrę od trzewika odpięła. </w:t>
      </w:r>
    </w:p>
    <w:p w:rsidR="00C26131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– Weź to – rzekła – i kup swej żonie wszystko, czego jej trzeba i… niech cię Bóg pocieszy. Ucałował kamieniarz rąbek królewskiej sukni i do domu jak na skrzydłach popędził. Niebawem wrócił do pracy. Od razu widać było, że nadzieja wstąpiła w jego serce. Z nową energią zabrał się do roboty. Splunął w ręce, podniósł młot i… osłupiał. Na twardym kamieniu, który w pocie czoła od rana ociosywał, widniała wyraźnie odbita ludzka stopa, a raczej stopka – drobna, delikatna. Zbiegli się robotnicy, pochylił się nad kamieniem majster. </w:t>
      </w:r>
    </w:p>
    <w:p w:rsidR="00C26131" w:rsidRDefault="00326F17" w:rsidP="00326F17">
      <w:pPr>
        <w:rPr>
          <w:i/>
          <w:szCs w:val="28"/>
        </w:rPr>
      </w:pPr>
      <w:r w:rsidRPr="00326F17">
        <w:rPr>
          <w:i/>
          <w:szCs w:val="28"/>
        </w:rPr>
        <w:t xml:space="preserve">– Niemożliwe – przecierali oczy. Ślad był wyraźny, jakby w glinie odciśnięty. Nagle ich olśniło. To jej ślad! Ona tu stopę oparła, złotą klamrę odpinając. </w:t>
      </w:r>
    </w:p>
    <w:p w:rsidR="00326F17" w:rsidRPr="00C26131" w:rsidRDefault="00326F17" w:rsidP="00C26131">
      <w:pPr>
        <w:pStyle w:val="Bezodstpw"/>
        <w:rPr>
          <w:sz w:val="16"/>
          <w:szCs w:val="16"/>
        </w:rPr>
      </w:pPr>
      <w:r w:rsidRPr="00326F17">
        <w:rPr>
          <w:szCs w:val="28"/>
        </w:rPr>
        <w:t xml:space="preserve">– Cud! Cud! – wołali jeden przez drugiego. Gdy nieco ochłonęli, ostrożnie wzięli kamień i w ścianę świątyni go wmurowali. Tkwi tam do dzisiaj, sławiąc imię dobrej i pięknej królowej – świętej Jadwigi. </w:t>
      </w:r>
      <w:r w:rsidRPr="00C26131">
        <w:rPr>
          <w:sz w:val="16"/>
          <w:szCs w:val="16"/>
        </w:rPr>
        <w:t xml:space="preserve">Ewa </w:t>
      </w:r>
      <w:proofErr w:type="spellStart"/>
      <w:r w:rsidRPr="00C26131">
        <w:rPr>
          <w:sz w:val="16"/>
          <w:szCs w:val="16"/>
        </w:rPr>
        <w:t>Stadtmüller</w:t>
      </w:r>
      <w:proofErr w:type="spellEnd"/>
      <w:r w:rsidRPr="00C26131">
        <w:rPr>
          <w:sz w:val="16"/>
          <w:szCs w:val="16"/>
        </w:rPr>
        <w:t xml:space="preserve"> Źródło: E. </w:t>
      </w:r>
      <w:proofErr w:type="spellStart"/>
      <w:r w:rsidRPr="00C26131">
        <w:rPr>
          <w:sz w:val="16"/>
          <w:szCs w:val="16"/>
        </w:rPr>
        <w:t>Stadtmüller</w:t>
      </w:r>
      <w:proofErr w:type="spellEnd"/>
      <w:r w:rsidRPr="00C26131">
        <w:rPr>
          <w:sz w:val="16"/>
          <w:szCs w:val="16"/>
        </w:rPr>
        <w:t xml:space="preserve"> „O stopce królowej Jadwigi” </w:t>
      </w:r>
    </w:p>
    <w:p w:rsidR="00326F17" w:rsidRPr="00C26131" w:rsidRDefault="00326F17" w:rsidP="00C26131">
      <w:pPr>
        <w:pStyle w:val="Bezodstpw"/>
        <w:rPr>
          <w:sz w:val="16"/>
          <w:szCs w:val="16"/>
        </w:rPr>
      </w:pPr>
      <w:r w:rsidRPr="00C26131">
        <w:rPr>
          <w:sz w:val="16"/>
          <w:szCs w:val="16"/>
        </w:rPr>
        <w:t xml:space="preserve"> [w:] „Od Tatr do Bałtyku. Legendy Polskie”, </w:t>
      </w:r>
    </w:p>
    <w:p w:rsidR="00326F17" w:rsidRPr="00C26131" w:rsidRDefault="00326F17" w:rsidP="00C26131">
      <w:pPr>
        <w:pStyle w:val="Bezodstpw"/>
        <w:rPr>
          <w:sz w:val="16"/>
          <w:szCs w:val="16"/>
        </w:rPr>
      </w:pPr>
      <w:r w:rsidRPr="00C26131">
        <w:rPr>
          <w:sz w:val="16"/>
          <w:szCs w:val="16"/>
        </w:rPr>
        <w:t xml:space="preserve"> Wydawnictwo Skrzat, Kraków 2006, s. 51–54</w:t>
      </w:r>
    </w:p>
    <w:p w:rsidR="00326F17" w:rsidRDefault="00326F17">
      <w:pPr>
        <w:rPr>
          <w:b/>
          <w:bCs/>
        </w:rPr>
      </w:pPr>
    </w:p>
    <w:p w:rsidR="004B1118" w:rsidRDefault="004B1118">
      <w:pPr>
        <w:rPr>
          <w:b/>
          <w:bCs/>
        </w:rPr>
      </w:pPr>
      <w:r w:rsidRPr="002F2244">
        <w:rPr>
          <w:b/>
          <w:bCs/>
        </w:rPr>
        <w:t>Listopad</w:t>
      </w:r>
      <w:r>
        <w:rPr>
          <w:bCs/>
        </w:rPr>
        <w:t xml:space="preserve"> • </w:t>
      </w:r>
      <w:r w:rsidRPr="003E1E4B">
        <w:rPr>
          <w:bCs/>
        </w:rPr>
        <w:t>Krąg tematyczny:</w:t>
      </w:r>
      <w:r w:rsidRPr="00680254">
        <w:rPr>
          <w:b/>
          <w:bCs/>
        </w:rPr>
        <w:t xml:space="preserve"> </w:t>
      </w:r>
      <w:r>
        <w:rPr>
          <w:b/>
          <w:bCs/>
        </w:rPr>
        <w:t>Podróżujemy w dawne czasy</w:t>
      </w:r>
    </w:p>
    <w:p w:rsidR="004B1118" w:rsidRPr="00EE259D" w:rsidRDefault="004B1118" w:rsidP="004B1118">
      <w:pPr>
        <w:rPr>
          <w:sz w:val="24"/>
          <w:szCs w:val="24"/>
        </w:rPr>
      </w:pPr>
      <w:r w:rsidRPr="002146B8">
        <w:rPr>
          <w:b/>
          <w:bCs/>
          <w:sz w:val="24"/>
          <w:szCs w:val="24"/>
        </w:rPr>
        <w:t>Cele ogólne</w:t>
      </w:r>
      <w:r>
        <w:br/>
      </w:r>
      <w:r w:rsidRPr="00425799">
        <w:rPr>
          <w:sz w:val="24"/>
          <w:szCs w:val="24"/>
          <w:u w:val="single"/>
        </w:rPr>
        <w:t>Obszar fizyczny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lastRenderedPageBreak/>
        <w:t>kształtowanie zręczności, zwinności, równowagi, orient</w:t>
      </w:r>
      <w:r>
        <w:rPr>
          <w:sz w:val="24"/>
          <w:szCs w:val="24"/>
        </w:rPr>
        <w:t>acji oraz koordynacji wzrokowo-</w:t>
      </w:r>
      <w:r w:rsidRPr="00EE259D">
        <w:rPr>
          <w:sz w:val="24"/>
          <w:szCs w:val="24"/>
        </w:rPr>
        <w:t>ruchowej podczas ćwiczeń gimnastycznych i zabaw ruchowych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aktywne uczestnictwo w zabawach ruchowych, w tym rytmicznych, muzycznych, naśladowczych, z przyborami lub bez</w:t>
      </w:r>
    </w:p>
    <w:p w:rsidR="004B1118" w:rsidRPr="00425799" w:rsidRDefault="004B1118" w:rsidP="004B1118">
      <w:pPr>
        <w:rPr>
          <w:sz w:val="24"/>
          <w:szCs w:val="24"/>
          <w:u w:val="single"/>
        </w:rPr>
      </w:pPr>
      <w:r w:rsidRPr="00425799">
        <w:rPr>
          <w:sz w:val="24"/>
          <w:szCs w:val="24"/>
          <w:u w:val="single"/>
        </w:rPr>
        <w:t>Obszar emocjonalny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 xml:space="preserve">doskonalenie rozpoznawania i nazywania podstawowych uczuć i emocji 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kształtowanie uczuć patriotycznych</w:t>
      </w:r>
    </w:p>
    <w:p w:rsidR="004B1118" w:rsidRPr="00425799" w:rsidRDefault="004B1118" w:rsidP="004B1118">
      <w:pPr>
        <w:rPr>
          <w:sz w:val="24"/>
          <w:szCs w:val="24"/>
          <w:u w:val="single"/>
        </w:rPr>
      </w:pPr>
      <w:r w:rsidRPr="00425799">
        <w:rPr>
          <w:sz w:val="24"/>
          <w:szCs w:val="24"/>
          <w:u w:val="single"/>
        </w:rPr>
        <w:t>Obszar społeczny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wdrażanie do przestrzegania ustalonych reguł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 xml:space="preserve">rozwijanie umiejętności oceniania swojego zachowania </w:t>
      </w:r>
    </w:p>
    <w:p w:rsidR="004B1118" w:rsidRPr="00425799" w:rsidRDefault="004B1118" w:rsidP="004B1118">
      <w:pPr>
        <w:rPr>
          <w:sz w:val="24"/>
          <w:szCs w:val="24"/>
          <w:u w:val="single"/>
        </w:rPr>
      </w:pPr>
      <w:r w:rsidRPr="00425799">
        <w:rPr>
          <w:sz w:val="24"/>
          <w:szCs w:val="24"/>
          <w:u w:val="single"/>
        </w:rPr>
        <w:t>Obszar poznawczy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kształtowanie umiejętności wypowiadania się na dany temat pełnymi zdaniami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 xml:space="preserve">kształtowanie umiejętności syntezy i analizy wzrokowo-słuchowej 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poznanie obrazu graficznego głoski „k” – litery „K”, „k”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doskonalenie analizy sylabowej wyrazów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rozwijanie umiejętności rozpoznawania liter i czytania sylab i prostych wyrazów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wdrażanie do uważnego słuchania tekstu literackiego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wspomaganie myślenia operacyjnego – kształtowanie pojęcia liczby</w:t>
      </w:r>
    </w:p>
    <w:p w:rsidR="004B1118" w:rsidRPr="00EE259D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>zapoznanie z graficznym zapisem liczby „7”</w:t>
      </w:r>
    </w:p>
    <w:p w:rsidR="004B1118" w:rsidRDefault="004B1118" w:rsidP="004B111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EE259D">
        <w:rPr>
          <w:sz w:val="24"/>
          <w:szCs w:val="24"/>
        </w:rPr>
        <w:t xml:space="preserve">wdrażanie do posługiwania się liczebnikami głównymi i porządkowymi w zakresie 1–7 </w:t>
      </w:r>
    </w:p>
    <w:p w:rsidR="004B1118" w:rsidRPr="001D66DB" w:rsidRDefault="004B1118" w:rsidP="004B1118">
      <w:pPr>
        <w:ind w:left="765"/>
        <w:contextualSpacing/>
        <w:rPr>
          <w:sz w:val="24"/>
          <w:szCs w:val="24"/>
        </w:rPr>
      </w:pPr>
    </w:p>
    <w:p w:rsidR="004B1118" w:rsidRDefault="004B1118" w:rsidP="004B1118">
      <w:pPr>
        <w:rPr>
          <w:b/>
          <w:sz w:val="24"/>
          <w:szCs w:val="24"/>
        </w:rPr>
      </w:pPr>
    </w:p>
    <w:p w:rsidR="004B1118" w:rsidRDefault="004B1118">
      <w:pPr>
        <w:rPr>
          <w:b/>
          <w:szCs w:val="28"/>
        </w:rPr>
      </w:pPr>
    </w:p>
    <w:p w:rsidR="004B1118" w:rsidRDefault="004B1118"/>
    <w:sectPr w:rsidR="004B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87E"/>
    <w:multiLevelType w:val="hybridMultilevel"/>
    <w:tmpl w:val="262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A52"/>
    <w:multiLevelType w:val="hybridMultilevel"/>
    <w:tmpl w:val="7C5430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B700B4"/>
    <w:multiLevelType w:val="hybridMultilevel"/>
    <w:tmpl w:val="525A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8"/>
    <w:rsid w:val="00326F17"/>
    <w:rsid w:val="004B1118"/>
    <w:rsid w:val="00837A29"/>
    <w:rsid w:val="00A80E7F"/>
    <w:rsid w:val="00C26131"/>
    <w:rsid w:val="00E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BCB61-B34A-423D-9C9C-F2B2A51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Standard">
    <w:name w:val="Standard"/>
    <w:rsid w:val="004B1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26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</dc:creator>
  <cp:keywords/>
  <dc:description/>
  <cp:lastModifiedBy>Użytkownik systemu Windows</cp:lastModifiedBy>
  <cp:revision>2</cp:revision>
  <dcterms:created xsi:type="dcterms:W3CDTF">2020-11-01T06:58:00Z</dcterms:created>
  <dcterms:modified xsi:type="dcterms:W3CDTF">2020-11-01T06:58:00Z</dcterms:modified>
</cp:coreProperties>
</file>