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ED1E8" w14:textId="4D9E2B75" w:rsidR="006204B2" w:rsidRPr="006204B2" w:rsidRDefault="001406BD" w:rsidP="006204B2">
      <w:pPr>
        <w:jc w:val="center"/>
        <w:rPr>
          <w:rFonts w:ascii="Times New Roman" w:hAnsi="Times New Roman" w:cs="Times New Roman"/>
          <w:color w:val="0070C0"/>
          <w:sz w:val="144"/>
          <w:szCs w:val="144"/>
        </w:rPr>
      </w:pPr>
      <w:r w:rsidRPr="004018CB">
        <w:rPr>
          <w:rFonts w:ascii="Times New Roman" w:hAnsi="Times New Roman" w:cs="Times New Roman"/>
          <w:b/>
          <w:bCs/>
          <w:color w:val="0070C0"/>
          <w:sz w:val="72"/>
          <w:szCs w:val="72"/>
        </w:rPr>
        <w:t>Pszczółki</w:t>
      </w:r>
      <w:r w:rsidRPr="004018CB">
        <w:rPr>
          <w:b/>
          <w:bCs/>
          <w:noProof/>
          <w:sz w:val="72"/>
          <w:szCs w:val="72"/>
        </w:rPr>
        <w:t xml:space="preserve"> </w:t>
      </w:r>
      <w:r>
        <w:rPr>
          <w:noProof/>
        </w:rPr>
        <w:drawing>
          <wp:inline distT="0" distB="0" distL="0" distR="0" wp14:anchorId="471EE9C7" wp14:editId="155C9DC3">
            <wp:extent cx="1104900" cy="1095375"/>
            <wp:effectExtent l="0" t="0" r="0" b="9525"/>
            <wp:docPr id="2083007026" name="Obraz 5" descr="NAKLEJKA NA OKNO MEBLE LUSTRO PSZCZÓŁKA PSZCZO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KLEJKA NA OKNO MEBLE LUSTRO PSZCZÓŁKA PSZCZOŁ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FA89F" w14:textId="4AC2720E" w:rsidR="006204B2" w:rsidRPr="004018CB" w:rsidRDefault="006A7F58" w:rsidP="006204B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Listopad </w:t>
      </w:r>
      <w:r w:rsidR="006204B2" w:rsidRPr="004018CB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2024 r.</w:t>
      </w:r>
    </w:p>
    <w:p w14:paraId="5D24F178" w14:textId="37574BE7" w:rsidR="00085457" w:rsidRDefault="006204B2" w:rsidP="0008545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018CB">
        <w:rPr>
          <w:rFonts w:ascii="Times New Roman" w:hAnsi="Times New Roman" w:cs="Times New Roman"/>
          <w:b/>
          <w:bCs/>
          <w:sz w:val="32"/>
          <w:szCs w:val="32"/>
        </w:rPr>
        <w:t>Tematy zajęć edukacyjnych:</w:t>
      </w:r>
    </w:p>
    <w:p w14:paraId="5E621574" w14:textId="18846F65" w:rsidR="006A7F58" w:rsidRPr="007F3EED" w:rsidRDefault="006A7F58" w:rsidP="00D908CC">
      <w:pPr>
        <w:pStyle w:val="Akapitzlist"/>
        <w:ind w:firstLine="0"/>
        <w:rPr>
          <w:rFonts w:ascii="Times New Roman" w:hAnsi="Times New Roman"/>
          <w:b/>
          <w:bCs/>
          <w:color w:val="FF0000"/>
          <w:sz w:val="40"/>
          <w:szCs w:val="40"/>
        </w:rPr>
      </w:pPr>
      <w:r w:rsidRPr="007F3EED">
        <w:rPr>
          <w:rFonts w:cstheme="minorHAnsi"/>
          <w:b/>
          <w:bCs/>
          <w:color w:val="FF0000"/>
          <w:sz w:val="40"/>
          <w:szCs w:val="40"/>
        </w:rPr>
        <w:t>Kraina bezpieczeństwa</w:t>
      </w:r>
      <w:r w:rsidR="006F0BFB">
        <w:rPr>
          <w:noProof/>
        </w:rPr>
        <w:drawing>
          <wp:inline distT="0" distB="0" distL="0" distR="0" wp14:anchorId="2BB224E6" wp14:editId="1EDDFE86">
            <wp:extent cx="1695450" cy="990600"/>
            <wp:effectExtent l="0" t="0" r="0" b="0"/>
            <wp:docPr id="10" name="Obraz 9" descr="Wizyta policjanta w przedszkolu w Kaliszu : Zespół Kształcenia i Wychowania  w Dziemian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izyta policjanta w przedszkolu w Kaliszu : Zespół Kształcenia i Wychowania  w Dziemiana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603" cy="99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50438" w14:textId="77777777" w:rsidR="006A7F58" w:rsidRDefault="006A7F58" w:rsidP="006A7F5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Cele ogólne</w:t>
      </w:r>
    </w:p>
    <w:p w14:paraId="523B52EC" w14:textId="77777777" w:rsidR="006A7F58" w:rsidRDefault="006A7F58" w:rsidP="006A7F58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• aktywne uczestniczenie w zabawach ruchowych </w:t>
      </w:r>
    </w:p>
    <w:p w14:paraId="43326030" w14:textId="77777777" w:rsidR="00D908CC" w:rsidRDefault="006A7F58" w:rsidP="00D908CC">
      <w:pPr>
        <w:autoSpaceDE w:val="0"/>
        <w:autoSpaceDN w:val="0"/>
        <w:adjustRightInd w:val="0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• wykonywanie podstawowych ćwiczeń gimnastycznych </w:t>
      </w:r>
    </w:p>
    <w:p w14:paraId="3F4E1D52" w14:textId="77777777" w:rsidR="006A7F58" w:rsidRDefault="006A7F58" w:rsidP="006A7F58">
      <w:pPr>
        <w:autoSpaceDE w:val="0"/>
        <w:autoSpaceDN w:val="0"/>
        <w:adjustRightInd w:val="0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• rozumienie i przestrzeganie ustalonych norm i zasad zachowania </w:t>
      </w:r>
    </w:p>
    <w:p w14:paraId="32C79BEC" w14:textId="77777777" w:rsidR="006A7F58" w:rsidRDefault="006A7F58" w:rsidP="006A7F58">
      <w:pPr>
        <w:autoSpaceDE w:val="0"/>
        <w:autoSpaceDN w:val="0"/>
        <w:adjustRightInd w:val="0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• szanowanie praw rówieśników, przestrzeganie zakazu krzywdzenia innych osób: popychania, bicia, zabierania zabawek, przeszkadzania w zabawie </w:t>
      </w:r>
    </w:p>
    <w:p w14:paraId="2EB56B00" w14:textId="77777777" w:rsidR="006A7F58" w:rsidRDefault="006A7F58" w:rsidP="006A7F58">
      <w:pPr>
        <w:autoSpaceDE w:val="0"/>
        <w:autoSpaceDN w:val="0"/>
        <w:adjustRightInd w:val="0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• pokojowe rozwiązywanie konfliktów, dochodzenie do kompromisu </w:t>
      </w:r>
    </w:p>
    <w:p w14:paraId="482A8587" w14:textId="77777777" w:rsidR="006A7F58" w:rsidRDefault="006A7F58" w:rsidP="006A7F58">
      <w:pPr>
        <w:autoSpaceDE w:val="0"/>
        <w:autoSpaceDN w:val="0"/>
        <w:adjustRightInd w:val="0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• umiejętna współpraca z grupą </w:t>
      </w:r>
    </w:p>
    <w:p w14:paraId="225169DB" w14:textId="77777777" w:rsidR="006A7F58" w:rsidRDefault="006A7F58" w:rsidP="006A7F58">
      <w:pPr>
        <w:autoSpaceDE w:val="0"/>
        <w:autoSpaceDN w:val="0"/>
        <w:adjustRightInd w:val="0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• integrowanie się z grupą </w:t>
      </w:r>
    </w:p>
    <w:p w14:paraId="0CD657BF" w14:textId="7EA0DB2A" w:rsidR="006A7F58" w:rsidRDefault="006A7F58" w:rsidP="00D908CC">
      <w:pPr>
        <w:pStyle w:val="Default"/>
        <w:rPr>
          <w:rFonts w:cstheme="minorHAnsi"/>
        </w:rPr>
      </w:pPr>
      <w:r>
        <w:rPr>
          <w:rFonts w:asciiTheme="minorHAnsi" w:hAnsiTheme="minorHAnsi" w:cstheme="minorHAnsi"/>
          <w:color w:val="auto"/>
        </w:rPr>
        <w:t xml:space="preserve">• wyjaśnienie pojęcia „bezpieczeństwo” </w:t>
      </w:r>
    </w:p>
    <w:p w14:paraId="15F0F309" w14:textId="77777777" w:rsidR="006A7F58" w:rsidRDefault="006A7F58" w:rsidP="006A7F58">
      <w:pPr>
        <w:autoSpaceDE w:val="0"/>
        <w:autoSpaceDN w:val="0"/>
        <w:adjustRightInd w:val="0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• znajomość zasad bezpieczeństwa </w:t>
      </w:r>
    </w:p>
    <w:p w14:paraId="57A86008" w14:textId="77777777" w:rsidR="006A7F58" w:rsidRDefault="006A7F58" w:rsidP="006A7F58">
      <w:pPr>
        <w:autoSpaceDE w:val="0"/>
        <w:autoSpaceDN w:val="0"/>
        <w:adjustRightInd w:val="0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• znajomość numerów alarmowych i rozpoznawanie sytuacji, w których dziecko powinno je zastosować </w:t>
      </w:r>
    </w:p>
    <w:p w14:paraId="717902D9" w14:textId="5FB6C433" w:rsidR="006A7F58" w:rsidRDefault="006A7F58" w:rsidP="006A7F58">
      <w:pPr>
        <w:autoSpaceDE w:val="0"/>
        <w:autoSpaceDN w:val="0"/>
        <w:adjustRightInd w:val="0"/>
        <w:rPr>
          <w:rFonts w:cstheme="minorHAnsi"/>
          <w:kern w:val="0"/>
        </w:rPr>
      </w:pPr>
      <w:r>
        <w:rPr>
          <w:rFonts w:cstheme="minorHAnsi"/>
          <w:kern w:val="0"/>
        </w:rPr>
        <w:t>• znajomość zawodów związanych z bezpieczeństwem i dostrzeganie ich roli</w:t>
      </w:r>
      <w:r w:rsidR="00D908CC">
        <w:rPr>
          <w:rFonts w:cstheme="minorHAnsi"/>
          <w:kern w:val="0"/>
        </w:rPr>
        <w:t>.</w:t>
      </w:r>
    </w:p>
    <w:p w14:paraId="4A6F26E8" w14:textId="77777777" w:rsidR="006A7F58" w:rsidRDefault="006A7F58" w:rsidP="006A7F58">
      <w:pPr>
        <w:autoSpaceDE w:val="0"/>
        <w:autoSpaceDN w:val="0"/>
        <w:adjustRightInd w:val="0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• znajomość wybranych zasad ruchu drogowego, stosowanie przyjętych zasad bezpieczeństwa </w:t>
      </w:r>
    </w:p>
    <w:p w14:paraId="253477A9" w14:textId="77777777" w:rsidR="006A7F58" w:rsidRDefault="006A7F58" w:rsidP="006A7F58">
      <w:pPr>
        <w:autoSpaceDE w:val="0"/>
        <w:autoSpaceDN w:val="0"/>
        <w:adjustRightInd w:val="0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• doskonalenie umiejętności odczytywania wybranych symboli i znaków wykorzystywanych w ruchu drogowym </w:t>
      </w:r>
    </w:p>
    <w:p w14:paraId="337EAAA4" w14:textId="5E5C1B3F" w:rsidR="006A7F58" w:rsidRPr="007F3EED" w:rsidRDefault="00EE0E6F" w:rsidP="006A7F58">
      <w:pPr>
        <w:jc w:val="both"/>
        <w:rPr>
          <w:rFonts w:cstheme="minorHAnsi"/>
          <w:b/>
          <w:color w:val="005E00"/>
          <w:sz w:val="40"/>
          <w:szCs w:val="40"/>
        </w:rPr>
      </w:pPr>
      <w:r w:rsidRPr="007F3EED">
        <w:rPr>
          <w:rFonts w:cstheme="minorHAnsi"/>
          <w:b/>
          <w:color w:val="005E00"/>
          <w:sz w:val="40"/>
          <w:szCs w:val="40"/>
        </w:rPr>
        <w:t>Polska naszym domem</w:t>
      </w:r>
      <w:r w:rsidR="00C95402">
        <w:rPr>
          <w:noProof/>
        </w:rPr>
        <w:drawing>
          <wp:inline distT="0" distB="0" distL="0" distR="0" wp14:anchorId="0E8E329B" wp14:editId="3D025E07">
            <wp:extent cx="1333500" cy="819150"/>
            <wp:effectExtent l="0" t="0" r="0" b="0"/>
            <wp:docPr id="1" name="Obraz 1" descr="Dzieci Flaga Polski: wektory i ilustracje do darmoweg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ieci Flaga Polski: wektory i ilustracje do darmowego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698" cy="826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CA2B9" w14:textId="77777777" w:rsidR="00EE0E6F" w:rsidRPr="00EE0E6F" w:rsidRDefault="00EE0E6F" w:rsidP="00EE0E6F">
      <w:pPr>
        <w:widowControl w:val="0"/>
        <w:suppressAutoHyphens/>
        <w:spacing w:after="0" w:line="256" w:lineRule="auto"/>
        <w:rPr>
          <w:rFonts w:eastAsia="SimSun" w:cstheme="minorHAnsi"/>
          <w:b/>
          <w:sz w:val="24"/>
          <w:szCs w:val="24"/>
          <w:lang w:eastAsia="hi-IN" w:bidi="hi-IN"/>
          <w14:ligatures w14:val="none"/>
        </w:rPr>
      </w:pPr>
      <w:r w:rsidRPr="00EE0E6F">
        <w:rPr>
          <w:rFonts w:eastAsia="SimSun" w:cstheme="minorHAnsi"/>
          <w:b/>
          <w:sz w:val="24"/>
          <w:szCs w:val="24"/>
          <w:lang w:eastAsia="hi-IN" w:bidi="hi-IN"/>
          <w14:ligatures w14:val="none"/>
        </w:rPr>
        <w:t>Cele ogólne</w:t>
      </w:r>
    </w:p>
    <w:p w14:paraId="4D5C695E" w14:textId="77777777" w:rsidR="00EE0E6F" w:rsidRPr="00EE0E6F" w:rsidRDefault="00EE0E6F" w:rsidP="00EE0E6F">
      <w:pPr>
        <w:autoSpaceDE w:val="0"/>
        <w:autoSpaceDN w:val="0"/>
        <w:adjustRightInd w:val="0"/>
        <w:spacing w:after="0" w:line="256" w:lineRule="auto"/>
        <w:rPr>
          <w:rFonts w:cstheme="minorHAnsi"/>
          <w:kern w:val="0"/>
          <w:sz w:val="24"/>
          <w:szCs w:val="24"/>
          <w14:ligatures w14:val="none"/>
        </w:rPr>
      </w:pPr>
      <w:r w:rsidRPr="00EE0E6F">
        <w:rPr>
          <w:rFonts w:cstheme="minorHAnsi"/>
          <w:kern w:val="0"/>
          <w:sz w:val="24"/>
          <w:szCs w:val="24"/>
          <w14:ligatures w14:val="none"/>
        </w:rPr>
        <w:t xml:space="preserve">• dostrzeganie różnorodności obiektów i krajobrazów Polski </w:t>
      </w:r>
    </w:p>
    <w:p w14:paraId="06E6632C" w14:textId="77777777" w:rsidR="00EE0E6F" w:rsidRPr="00EE0E6F" w:rsidRDefault="00EE0E6F" w:rsidP="00EE0E6F">
      <w:pPr>
        <w:autoSpaceDE w:val="0"/>
        <w:autoSpaceDN w:val="0"/>
        <w:adjustRightInd w:val="0"/>
        <w:spacing w:after="0" w:line="256" w:lineRule="auto"/>
        <w:rPr>
          <w:rFonts w:cstheme="minorHAnsi"/>
          <w:kern w:val="0"/>
          <w:sz w:val="24"/>
          <w:szCs w:val="24"/>
          <w14:ligatures w14:val="none"/>
        </w:rPr>
      </w:pPr>
      <w:r w:rsidRPr="00EE0E6F">
        <w:rPr>
          <w:rFonts w:cstheme="minorHAnsi"/>
          <w:kern w:val="0"/>
          <w:sz w:val="24"/>
          <w:szCs w:val="24"/>
          <w14:ligatures w14:val="none"/>
        </w:rPr>
        <w:lastRenderedPageBreak/>
        <w:t xml:space="preserve">• kształtowanie umiejętności postrzegania własnej osoby, rozumienia roli i wiążących się z nią zadań jako członka narodu (Polka/Polak) </w:t>
      </w:r>
    </w:p>
    <w:p w14:paraId="4F77515F" w14:textId="77777777" w:rsidR="00EE0E6F" w:rsidRPr="00EE0E6F" w:rsidRDefault="00EE0E6F" w:rsidP="00EE0E6F">
      <w:pPr>
        <w:autoSpaceDE w:val="0"/>
        <w:autoSpaceDN w:val="0"/>
        <w:adjustRightInd w:val="0"/>
        <w:spacing w:after="0" w:line="256" w:lineRule="auto"/>
        <w:rPr>
          <w:rFonts w:cstheme="minorHAnsi"/>
          <w:kern w:val="0"/>
          <w:sz w:val="24"/>
          <w:szCs w:val="24"/>
          <w14:ligatures w14:val="none"/>
        </w:rPr>
      </w:pPr>
      <w:r w:rsidRPr="00EE0E6F">
        <w:rPr>
          <w:rFonts w:cstheme="minorHAnsi"/>
          <w:kern w:val="0"/>
          <w:sz w:val="24"/>
          <w:szCs w:val="24"/>
          <w14:ligatures w14:val="none"/>
        </w:rPr>
        <w:t xml:space="preserve">• kształtowanie świadomości narodowej i poczucia dumy z faktu bycia Polakiem przez dostrzeganie piękna: języka, muzyki, tradycji, historii, architektury, sztuki </w:t>
      </w:r>
    </w:p>
    <w:p w14:paraId="2F7980CE" w14:textId="77777777" w:rsidR="00EE0E6F" w:rsidRPr="00EE0E6F" w:rsidRDefault="00EE0E6F" w:rsidP="00EE0E6F">
      <w:pPr>
        <w:autoSpaceDE w:val="0"/>
        <w:autoSpaceDN w:val="0"/>
        <w:adjustRightInd w:val="0"/>
        <w:spacing w:after="0" w:line="256" w:lineRule="auto"/>
        <w:rPr>
          <w:rFonts w:eastAsia="SimSun" w:cstheme="minorHAnsi"/>
          <w:sz w:val="24"/>
          <w:szCs w:val="24"/>
          <w:lang w:eastAsia="hi-IN" w:bidi="hi-IN"/>
          <w14:ligatures w14:val="none"/>
        </w:rPr>
      </w:pPr>
      <w:r w:rsidRPr="00EE0E6F">
        <w:rPr>
          <w:rFonts w:cstheme="minorHAnsi"/>
          <w:kern w:val="0"/>
          <w:sz w:val="24"/>
          <w:szCs w:val="24"/>
          <w14:ligatures w14:val="none"/>
        </w:rPr>
        <w:t xml:space="preserve">• tworzenie kącika patriotycznego przy okazji świąt narodowych i ważnych dla kraju wydarzeń </w:t>
      </w:r>
    </w:p>
    <w:p w14:paraId="10ED8440" w14:textId="77777777" w:rsidR="00EE0E6F" w:rsidRPr="00EE0E6F" w:rsidRDefault="00EE0E6F" w:rsidP="00EE0E6F">
      <w:pPr>
        <w:autoSpaceDE w:val="0"/>
        <w:autoSpaceDN w:val="0"/>
        <w:adjustRightInd w:val="0"/>
        <w:spacing w:after="0" w:line="256" w:lineRule="auto"/>
        <w:rPr>
          <w:rFonts w:cstheme="minorHAnsi"/>
          <w:kern w:val="0"/>
          <w:sz w:val="24"/>
          <w:szCs w:val="24"/>
          <w14:ligatures w14:val="none"/>
        </w:rPr>
      </w:pPr>
      <w:r w:rsidRPr="00EE0E6F">
        <w:rPr>
          <w:rFonts w:cstheme="minorHAnsi"/>
          <w:kern w:val="0"/>
          <w:sz w:val="24"/>
          <w:szCs w:val="24"/>
          <w14:ligatures w14:val="none"/>
        </w:rPr>
        <w:t xml:space="preserve">• kształtowanie podstawowej orientacji na mapie Polski ze szczególnym zwróceniem uwagi na wskazywanie własnej miejscowości, stolicy kraju, najważniejszych rzek, charakterystycznych regionów z ich symbolami oraz wskazywaniem granic, w tym wybrzeża Morza Bałtyckiego </w:t>
      </w:r>
    </w:p>
    <w:p w14:paraId="02F74AB8" w14:textId="77777777" w:rsidR="00EE0E6F" w:rsidRPr="00EE0E6F" w:rsidRDefault="00EE0E6F" w:rsidP="00EE0E6F">
      <w:pPr>
        <w:autoSpaceDE w:val="0"/>
        <w:autoSpaceDN w:val="0"/>
        <w:adjustRightInd w:val="0"/>
        <w:spacing w:after="0" w:line="256" w:lineRule="auto"/>
        <w:rPr>
          <w:rFonts w:cstheme="minorHAnsi"/>
          <w:kern w:val="0"/>
          <w:sz w:val="24"/>
          <w:szCs w:val="24"/>
          <w14:ligatures w14:val="none"/>
        </w:rPr>
      </w:pPr>
      <w:r w:rsidRPr="00EE0E6F">
        <w:rPr>
          <w:rFonts w:cstheme="minorHAnsi"/>
          <w:kern w:val="0"/>
          <w:sz w:val="24"/>
          <w:szCs w:val="24"/>
          <w14:ligatures w14:val="none"/>
        </w:rPr>
        <w:t xml:space="preserve">• rozpoznawanie flagi, godła i barw narodowych (godło jako stały element wystroju sali, flagi wywieszane z okazji świąt narodowych w przedszkolu, symbole narodowe na strojach sportowców, samochodach, wyrobach o charakterze pamiątek narodowych) </w:t>
      </w:r>
    </w:p>
    <w:p w14:paraId="160A030B" w14:textId="483749D6" w:rsidR="00EE0E6F" w:rsidRPr="007F3EED" w:rsidRDefault="00EE0E6F" w:rsidP="007F3EED">
      <w:pPr>
        <w:jc w:val="both"/>
        <w:rPr>
          <w:b/>
          <w:bCs/>
          <w:sz w:val="24"/>
          <w:szCs w:val="24"/>
        </w:rPr>
      </w:pPr>
      <w:r w:rsidRPr="00EE0E6F">
        <w:rPr>
          <w:rFonts w:cstheme="minorHAnsi"/>
          <w:kern w:val="0"/>
          <w:sz w:val="24"/>
          <w:szCs w:val="24"/>
          <w14:ligatures w14:val="none"/>
        </w:rPr>
        <w:t>• wykonywanie prac plastycznych odzwierciedlających barwy narodowe i wygląd flagi, godła</w:t>
      </w:r>
      <w:r>
        <w:rPr>
          <w:rFonts w:cstheme="minorHAnsi"/>
          <w:kern w:val="0"/>
        </w:rPr>
        <w:t xml:space="preserve"> </w:t>
      </w:r>
    </w:p>
    <w:p w14:paraId="19236AC8" w14:textId="77777777" w:rsidR="00EE0E6F" w:rsidRDefault="00EE0E6F" w:rsidP="00EE0E6F">
      <w:pPr>
        <w:autoSpaceDE w:val="0"/>
        <w:autoSpaceDN w:val="0"/>
        <w:adjustRightInd w:val="0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• znajomość zasad bezpieczeństwa </w:t>
      </w:r>
    </w:p>
    <w:p w14:paraId="7EC42D74" w14:textId="77777777" w:rsidR="00EE0E6F" w:rsidRDefault="00EE0E6F" w:rsidP="00EE0E6F">
      <w:pPr>
        <w:autoSpaceDE w:val="0"/>
        <w:autoSpaceDN w:val="0"/>
        <w:adjustRightInd w:val="0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• znajomość numerów alarmowych i rozpoznawanie sytuacji, w których dziecko powinno je zastosować </w:t>
      </w:r>
    </w:p>
    <w:p w14:paraId="4710C130" w14:textId="77777777" w:rsidR="00EE0E6F" w:rsidRDefault="00EE0E6F" w:rsidP="00EE0E6F">
      <w:pPr>
        <w:autoSpaceDE w:val="0"/>
        <w:autoSpaceDN w:val="0"/>
        <w:adjustRightInd w:val="0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• znajomość zawodów związanych z bezpieczeństwem i dostrzeganie ich roli </w:t>
      </w:r>
    </w:p>
    <w:p w14:paraId="68D026A0" w14:textId="77777777" w:rsidR="00EE0E6F" w:rsidRDefault="00EE0E6F" w:rsidP="00EE0E6F">
      <w:pPr>
        <w:autoSpaceDE w:val="0"/>
        <w:autoSpaceDN w:val="0"/>
        <w:adjustRightInd w:val="0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• znajomość wybranych zasad ruchu drogowego, stosowanie przyjętych zasad bezpieczeństwa </w:t>
      </w:r>
    </w:p>
    <w:p w14:paraId="3FAB9887" w14:textId="77777777" w:rsidR="00EE0E6F" w:rsidRDefault="00EE0E6F" w:rsidP="00EE0E6F">
      <w:pPr>
        <w:autoSpaceDE w:val="0"/>
        <w:autoSpaceDN w:val="0"/>
        <w:adjustRightInd w:val="0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• utrwalanie znajomości swojego adresu, świadomość, w jakich sytuacjach i komu takie informacje można podawać </w:t>
      </w:r>
    </w:p>
    <w:p w14:paraId="48D2671C" w14:textId="2DC42018" w:rsidR="00250E17" w:rsidRPr="007F3EED" w:rsidRDefault="00250E17" w:rsidP="00EE0E6F">
      <w:pPr>
        <w:autoSpaceDE w:val="0"/>
        <w:autoSpaceDN w:val="0"/>
        <w:adjustRightInd w:val="0"/>
        <w:rPr>
          <w:rFonts w:cstheme="minorHAnsi"/>
          <w:b/>
          <w:bCs/>
          <w:color w:val="989800"/>
          <w:kern w:val="0"/>
          <w:sz w:val="36"/>
          <w:szCs w:val="36"/>
        </w:rPr>
      </w:pPr>
      <w:r w:rsidRPr="007F3EED">
        <w:rPr>
          <w:rFonts w:cstheme="minorHAnsi"/>
          <w:b/>
          <w:bCs/>
          <w:color w:val="989800"/>
          <w:sz w:val="36"/>
          <w:szCs w:val="36"/>
        </w:rPr>
        <w:t>Deszczowa muzyka</w:t>
      </w:r>
      <w:r w:rsidR="00C95402">
        <w:rPr>
          <w:noProof/>
        </w:rPr>
        <w:drawing>
          <wp:inline distT="0" distB="0" distL="0" distR="0" wp14:anchorId="581010C2" wp14:editId="1D297151">
            <wp:extent cx="1381125" cy="1009650"/>
            <wp:effectExtent l="0" t="0" r="9525" b="0"/>
            <wp:docPr id="5" name="Obraz 4" descr="Słońce chmury i krople deszczu Ilustracja pogody dla dziec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łońce chmury i krople deszczu Ilustracja pogody dla dzieci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C7EC7" w14:textId="77777777" w:rsidR="00250E17" w:rsidRPr="00250E17" w:rsidRDefault="00250E17" w:rsidP="00250E17">
      <w:pPr>
        <w:widowControl w:val="0"/>
        <w:suppressAutoHyphens/>
        <w:autoSpaceDN w:val="0"/>
        <w:spacing w:after="0" w:line="256" w:lineRule="auto"/>
        <w:rPr>
          <w:rFonts w:eastAsia="SimSun" w:cstheme="minorHAnsi"/>
          <w:b/>
          <w:kern w:val="3"/>
          <w:sz w:val="24"/>
          <w:szCs w:val="24"/>
          <w:lang w:eastAsia="zh-CN" w:bidi="hi-IN"/>
          <w14:ligatures w14:val="none"/>
        </w:rPr>
      </w:pPr>
      <w:r w:rsidRPr="00250E17">
        <w:rPr>
          <w:rFonts w:eastAsia="SimSun" w:cstheme="minorHAnsi"/>
          <w:b/>
          <w:kern w:val="3"/>
          <w:sz w:val="24"/>
          <w:szCs w:val="24"/>
          <w:lang w:eastAsia="zh-CN" w:bidi="hi-IN"/>
          <w14:ligatures w14:val="none"/>
        </w:rPr>
        <w:t>Cele ogólne</w:t>
      </w:r>
    </w:p>
    <w:p w14:paraId="1965F476" w14:textId="77777777" w:rsidR="00250E17" w:rsidRPr="00250E17" w:rsidRDefault="00250E17" w:rsidP="00250E17">
      <w:pPr>
        <w:autoSpaceDE w:val="0"/>
        <w:autoSpaceDN w:val="0"/>
        <w:adjustRightInd w:val="0"/>
        <w:spacing w:after="0" w:line="256" w:lineRule="auto"/>
        <w:rPr>
          <w:rFonts w:cstheme="minorHAnsi"/>
          <w:kern w:val="0"/>
          <w:sz w:val="24"/>
          <w:szCs w:val="24"/>
          <w14:ligatures w14:val="none"/>
        </w:rPr>
      </w:pPr>
      <w:r w:rsidRPr="00250E17">
        <w:rPr>
          <w:rFonts w:cstheme="minorHAnsi"/>
          <w:kern w:val="0"/>
          <w:sz w:val="24"/>
          <w:szCs w:val="24"/>
          <w14:ligatures w14:val="none"/>
        </w:rPr>
        <w:t xml:space="preserve">• wykonywanie masażyków relaksacyjnych </w:t>
      </w:r>
    </w:p>
    <w:p w14:paraId="6003C749" w14:textId="28CCA0AF" w:rsidR="00250E17" w:rsidRPr="007F3EED" w:rsidRDefault="00250E17" w:rsidP="007F3EED">
      <w:pPr>
        <w:autoSpaceDE w:val="0"/>
        <w:autoSpaceDN w:val="0"/>
        <w:adjustRightInd w:val="0"/>
        <w:spacing w:after="0" w:line="256" w:lineRule="auto"/>
        <w:rPr>
          <w:rFonts w:cstheme="minorHAnsi"/>
          <w:kern w:val="0"/>
          <w:sz w:val="24"/>
          <w:szCs w:val="24"/>
          <w14:ligatures w14:val="none"/>
        </w:rPr>
      </w:pPr>
      <w:r w:rsidRPr="00250E17">
        <w:rPr>
          <w:rFonts w:cstheme="minorHAnsi"/>
          <w:kern w:val="0"/>
          <w:sz w:val="24"/>
          <w:szCs w:val="24"/>
          <w14:ligatures w14:val="none"/>
        </w:rPr>
        <w:t xml:space="preserve">• poruszanie się w rytmie wygrywanym na instrumentach </w:t>
      </w:r>
    </w:p>
    <w:p w14:paraId="0C011CA1" w14:textId="77777777" w:rsidR="00250E17" w:rsidRPr="00250E17" w:rsidRDefault="00250E17" w:rsidP="00250E17">
      <w:pPr>
        <w:autoSpaceDE w:val="0"/>
        <w:autoSpaceDN w:val="0"/>
        <w:adjustRightInd w:val="0"/>
        <w:spacing w:after="0" w:line="256" w:lineRule="auto"/>
        <w:rPr>
          <w:rFonts w:cstheme="minorHAnsi"/>
          <w:kern w:val="0"/>
          <w:sz w:val="24"/>
          <w:szCs w:val="24"/>
          <w14:ligatures w14:val="none"/>
        </w:rPr>
      </w:pPr>
      <w:r w:rsidRPr="00250E17">
        <w:rPr>
          <w:rFonts w:cstheme="minorHAnsi"/>
          <w:b/>
          <w:bCs/>
          <w:kern w:val="0"/>
          <w:sz w:val="24"/>
          <w:szCs w:val="24"/>
          <w14:ligatures w14:val="none"/>
        </w:rPr>
        <w:t>•</w:t>
      </w:r>
      <w:r w:rsidRPr="00250E17">
        <w:rPr>
          <w:rFonts w:cstheme="minorHAnsi"/>
          <w:bCs/>
          <w:kern w:val="0"/>
          <w:sz w:val="24"/>
          <w:szCs w:val="24"/>
          <w14:ligatures w14:val="none"/>
        </w:rPr>
        <w:t xml:space="preserve"> </w:t>
      </w:r>
      <w:r w:rsidRPr="00250E17">
        <w:rPr>
          <w:rFonts w:cstheme="minorHAnsi"/>
          <w:kern w:val="0"/>
          <w:sz w:val="24"/>
          <w:szCs w:val="24"/>
          <w14:ligatures w14:val="none"/>
        </w:rPr>
        <w:t xml:space="preserve">rozumienie, jak działa termometr </w:t>
      </w:r>
    </w:p>
    <w:p w14:paraId="21B40F8D" w14:textId="77777777" w:rsidR="00250E17" w:rsidRPr="00250E17" w:rsidRDefault="00250E17" w:rsidP="00250E17">
      <w:pPr>
        <w:autoSpaceDE w:val="0"/>
        <w:autoSpaceDN w:val="0"/>
        <w:adjustRightInd w:val="0"/>
        <w:spacing w:after="0" w:line="256" w:lineRule="auto"/>
        <w:rPr>
          <w:rFonts w:cstheme="minorHAnsi"/>
          <w:kern w:val="0"/>
          <w:sz w:val="24"/>
          <w:szCs w:val="24"/>
          <w14:ligatures w14:val="none"/>
        </w:rPr>
      </w:pPr>
      <w:r w:rsidRPr="00250E17">
        <w:rPr>
          <w:rFonts w:cstheme="minorHAnsi"/>
          <w:kern w:val="0"/>
          <w:sz w:val="24"/>
          <w:szCs w:val="24"/>
          <w14:ligatures w14:val="none"/>
        </w:rPr>
        <w:t xml:space="preserve">• rozpoznawanie i rozróżnianie dźwięków wody </w:t>
      </w:r>
    </w:p>
    <w:p w14:paraId="13C55D81" w14:textId="77777777" w:rsidR="00250E17" w:rsidRPr="00250E17" w:rsidRDefault="00250E17" w:rsidP="00250E17">
      <w:pPr>
        <w:autoSpaceDE w:val="0"/>
        <w:autoSpaceDN w:val="0"/>
        <w:adjustRightInd w:val="0"/>
        <w:spacing w:after="0" w:line="256" w:lineRule="auto"/>
        <w:rPr>
          <w:rFonts w:cstheme="minorHAnsi"/>
          <w:kern w:val="0"/>
          <w:sz w:val="24"/>
          <w:szCs w:val="24"/>
          <w14:ligatures w14:val="none"/>
        </w:rPr>
      </w:pPr>
      <w:r w:rsidRPr="00250E17">
        <w:rPr>
          <w:rFonts w:cstheme="minorHAnsi"/>
          <w:kern w:val="0"/>
          <w:sz w:val="24"/>
          <w:szCs w:val="24"/>
          <w14:ligatures w14:val="none"/>
        </w:rPr>
        <w:t xml:space="preserve">• przeliczanie i porównywanie symboli pogodowych </w:t>
      </w:r>
    </w:p>
    <w:p w14:paraId="15A0EA11" w14:textId="77777777" w:rsidR="00250E17" w:rsidRPr="00250E17" w:rsidRDefault="00250E17" w:rsidP="00250E17">
      <w:pPr>
        <w:autoSpaceDE w:val="0"/>
        <w:autoSpaceDN w:val="0"/>
        <w:adjustRightInd w:val="0"/>
        <w:spacing w:after="0" w:line="256" w:lineRule="auto"/>
        <w:rPr>
          <w:rFonts w:cstheme="minorHAnsi"/>
          <w:kern w:val="0"/>
          <w:sz w:val="24"/>
          <w:szCs w:val="24"/>
          <w14:ligatures w14:val="none"/>
        </w:rPr>
      </w:pPr>
      <w:r w:rsidRPr="00250E17">
        <w:rPr>
          <w:rFonts w:cstheme="minorHAnsi"/>
          <w:kern w:val="0"/>
          <w:sz w:val="24"/>
          <w:szCs w:val="24"/>
          <w14:ligatures w14:val="none"/>
        </w:rPr>
        <w:t xml:space="preserve">• tworzenie zbiorów </w:t>
      </w:r>
    </w:p>
    <w:p w14:paraId="59405D99" w14:textId="77777777" w:rsidR="00250E17" w:rsidRPr="00250E17" w:rsidRDefault="00250E17" w:rsidP="00250E17">
      <w:pPr>
        <w:autoSpaceDE w:val="0"/>
        <w:autoSpaceDN w:val="0"/>
        <w:adjustRightInd w:val="0"/>
        <w:spacing w:after="0" w:line="256" w:lineRule="auto"/>
        <w:rPr>
          <w:rFonts w:cstheme="minorHAnsi"/>
          <w:kern w:val="0"/>
          <w:sz w:val="24"/>
          <w:szCs w:val="24"/>
          <w14:ligatures w14:val="none"/>
        </w:rPr>
      </w:pPr>
      <w:r w:rsidRPr="00250E17">
        <w:rPr>
          <w:rFonts w:cstheme="minorHAnsi"/>
          <w:kern w:val="0"/>
          <w:sz w:val="24"/>
          <w:szCs w:val="24"/>
          <w14:ligatures w14:val="none"/>
        </w:rPr>
        <w:t xml:space="preserve">• wykonywanie ćwiczeń grafomotorycznych </w:t>
      </w:r>
    </w:p>
    <w:p w14:paraId="1553A51B" w14:textId="77777777" w:rsidR="00250E17" w:rsidRPr="00250E17" w:rsidRDefault="00250E17" w:rsidP="00250E17">
      <w:pPr>
        <w:autoSpaceDE w:val="0"/>
        <w:autoSpaceDN w:val="0"/>
        <w:adjustRightInd w:val="0"/>
        <w:spacing w:after="0" w:line="256" w:lineRule="auto"/>
        <w:rPr>
          <w:rFonts w:cstheme="minorHAnsi"/>
          <w:kern w:val="0"/>
          <w:sz w:val="24"/>
          <w:szCs w:val="24"/>
          <w14:ligatures w14:val="none"/>
        </w:rPr>
      </w:pPr>
      <w:r w:rsidRPr="00250E17">
        <w:rPr>
          <w:rFonts w:cstheme="minorHAnsi"/>
          <w:kern w:val="0"/>
          <w:sz w:val="24"/>
          <w:szCs w:val="24"/>
          <w14:ligatures w14:val="none"/>
        </w:rPr>
        <w:t xml:space="preserve">• rozpoznawanie rodzajów deszczu (kapuśniaczek, ulewa, burza) </w:t>
      </w:r>
    </w:p>
    <w:p w14:paraId="44F1AD36" w14:textId="77777777" w:rsidR="00250E17" w:rsidRPr="00250E17" w:rsidRDefault="00250E17" w:rsidP="00250E17">
      <w:pPr>
        <w:autoSpaceDE w:val="0"/>
        <w:autoSpaceDN w:val="0"/>
        <w:adjustRightInd w:val="0"/>
        <w:spacing w:after="0" w:line="256" w:lineRule="auto"/>
        <w:rPr>
          <w:rFonts w:cstheme="minorHAnsi"/>
          <w:kern w:val="0"/>
          <w:sz w:val="24"/>
          <w:szCs w:val="24"/>
          <w14:ligatures w14:val="none"/>
        </w:rPr>
      </w:pPr>
      <w:r w:rsidRPr="00250E17">
        <w:rPr>
          <w:rFonts w:cstheme="minorHAnsi"/>
          <w:kern w:val="0"/>
          <w:sz w:val="24"/>
          <w:szCs w:val="24"/>
          <w14:ligatures w14:val="none"/>
        </w:rPr>
        <w:t xml:space="preserve">• poznanie obrazu graficznego głoski „k” oraz „K” </w:t>
      </w:r>
    </w:p>
    <w:p w14:paraId="068ED77F" w14:textId="77777777" w:rsidR="00250E17" w:rsidRPr="00250E17" w:rsidRDefault="00250E17" w:rsidP="00250E17">
      <w:pPr>
        <w:autoSpaceDE w:val="0"/>
        <w:autoSpaceDN w:val="0"/>
        <w:adjustRightInd w:val="0"/>
        <w:spacing w:after="0" w:line="256" w:lineRule="auto"/>
        <w:rPr>
          <w:rFonts w:cstheme="minorHAnsi"/>
          <w:kern w:val="0"/>
          <w:sz w:val="24"/>
          <w:szCs w:val="24"/>
          <w14:ligatures w14:val="none"/>
        </w:rPr>
      </w:pPr>
      <w:r w:rsidRPr="00250E17">
        <w:rPr>
          <w:rFonts w:cstheme="minorHAnsi"/>
          <w:kern w:val="0"/>
          <w:sz w:val="24"/>
          <w:szCs w:val="24"/>
          <w14:ligatures w14:val="none"/>
        </w:rPr>
        <w:t xml:space="preserve">• wykazywanie zainteresowania czytaniem </w:t>
      </w:r>
    </w:p>
    <w:p w14:paraId="30EDE5AD" w14:textId="77777777" w:rsidR="00250E17" w:rsidRPr="00250E17" w:rsidRDefault="00250E17" w:rsidP="00250E17">
      <w:pPr>
        <w:autoSpaceDE w:val="0"/>
        <w:autoSpaceDN w:val="0"/>
        <w:adjustRightInd w:val="0"/>
        <w:spacing w:after="0" w:line="256" w:lineRule="auto"/>
        <w:rPr>
          <w:rFonts w:cstheme="minorHAnsi"/>
          <w:kern w:val="0"/>
          <w:sz w:val="24"/>
          <w:szCs w:val="24"/>
          <w14:ligatures w14:val="none"/>
        </w:rPr>
      </w:pPr>
      <w:r w:rsidRPr="00250E17">
        <w:rPr>
          <w:rFonts w:cstheme="minorHAnsi"/>
          <w:kern w:val="0"/>
          <w:sz w:val="24"/>
          <w:szCs w:val="24"/>
          <w14:ligatures w14:val="none"/>
        </w:rPr>
        <w:t xml:space="preserve">• zrozumienie właściwości wody, jej stanów skupienia podczas doświadczeń </w:t>
      </w:r>
    </w:p>
    <w:p w14:paraId="3190DCB7" w14:textId="77777777" w:rsidR="00250E17" w:rsidRPr="00250E17" w:rsidRDefault="00250E17" w:rsidP="00250E17">
      <w:pPr>
        <w:autoSpaceDE w:val="0"/>
        <w:autoSpaceDN w:val="0"/>
        <w:adjustRightInd w:val="0"/>
        <w:spacing w:after="0" w:line="256" w:lineRule="auto"/>
        <w:rPr>
          <w:rFonts w:cstheme="minorHAnsi"/>
          <w:kern w:val="0"/>
          <w:sz w:val="24"/>
          <w:szCs w:val="24"/>
          <w14:ligatures w14:val="none"/>
        </w:rPr>
      </w:pPr>
      <w:r w:rsidRPr="00250E17">
        <w:rPr>
          <w:rFonts w:cstheme="minorHAnsi"/>
          <w:kern w:val="0"/>
          <w:sz w:val="24"/>
          <w:szCs w:val="24"/>
          <w14:ligatures w14:val="none"/>
        </w:rPr>
        <w:t xml:space="preserve">• poznanie obrazu graficznego liczby „5” </w:t>
      </w:r>
    </w:p>
    <w:p w14:paraId="1D701B2B" w14:textId="77777777" w:rsidR="00250E17" w:rsidRPr="00250E17" w:rsidRDefault="00250E17" w:rsidP="00250E17">
      <w:pPr>
        <w:autoSpaceDE w:val="0"/>
        <w:autoSpaceDN w:val="0"/>
        <w:adjustRightInd w:val="0"/>
        <w:spacing w:after="0" w:line="256" w:lineRule="auto"/>
        <w:rPr>
          <w:rFonts w:cstheme="minorHAnsi"/>
          <w:kern w:val="0"/>
          <w:sz w:val="24"/>
          <w:szCs w:val="24"/>
          <w14:ligatures w14:val="none"/>
        </w:rPr>
      </w:pPr>
      <w:r w:rsidRPr="00250E17">
        <w:rPr>
          <w:rFonts w:cstheme="minorHAnsi"/>
          <w:kern w:val="0"/>
          <w:sz w:val="24"/>
          <w:szCs w:val="24"/>
          <w14:ligatures w14:val="none"/>
        </w:rPr>
        <w:t xml:space="preserve">• zrozumienie obiegu wody w przyrodzie </w:t>
      </w:r>
    </w:p>
    <w:p w14:paraId="70CF0D6C" w14:textId="77777777" w:rsidR="00250E17" w:rsidRPr="00250E17" w:rsidRDefault="00250E17" w:rsidP="00250E17">
      <w:pPr>
        <w:autoSpaceDE w:val="0"/>
        <w:autoSpaceDN w:val="0"/>
        <w:adjustRightInd w:val="0"/>
        <w:spacing w:after="0" w:line="256" w:lineRule="auto"/>
        <w:rPr>
          <w:rFonts w:eastAsia="SimSun" w:cstheme="minorHAnsi"/>
          <w:sz w:val="24"/>
          <w:szCs w:val="24"/>
          <w:lang w:eastAsia="hi-IN" w:bidi="hi-IN"/>
          <w14:ligatures w14:val="none"/>
        </w:rPr>
      </w:pPr>
      <w:r w:rsidRPr="00250E17">
        <w:rPr>
          <w:rFonts w:cstheme="minorHAnsi"/>
          <w:kern w:val="0"/>
          <w:sz w:val="24"/>
          <w:szCs w:val="24"/>
          <w14:ligatures w14:val="none"/>
        </w:rPr>
        <w:t xml:space="preserve">• tworzenie wymyślonych postaci (Pan Nudny, Pan Pomysłowy) </w:t>
      </w:r>
    </w:p>
    <w:p w14:paraId="5242C90A" w14:textId="1BC146EA" w:rsidR="00250E17" w:rsidRPr="007F3EED" w:rsidRDefault="00655DE1" w:rsidP="00250E17">
      <w:pPr>
        <w:autoSpaceDE w:val="0"/>
        <w:autoSpaceDN w:val="0"/>
        <w:adjustRightInd w:val="0"/>
        <w:spacing w:after="0" w:line="256" w:lineRule="auto"/>
        <w:rPr>
          <w:rFonts w:cstheme="minorHAnsi"/>
          <w:color w:val="009EDE"/>
          <w:kern w:val="0"/>
          <w:sz w:val="40"/>
          <w:szCs w:val="40"/>
          <w14:ligatures w14:val="none"/>
        </w:rPr>
      </w:pPr>
      <w:r w:rsidRPr="007F3EED">
        <w:rPr>
          <w:rFonts w:cstheme="minorHAnsi"/>
          <w:b/>
          <w:bCs/>
          <w:color w:val="009EDE"/>
          <w:sz w:val="40"/>
          <w:szCs w:val="40"/>
        </w:rPr>
        <w:lastRenderedPageBreak/>
        <w:t>W świecie emocji</w:t>
      </w:r>
      <w:r w:rsidR="00C95402">
        <w:rPr>
          <w:noProof/>
        </w:rPr>
        <w:drawing>
          <wp:inline distT="0" distB="0" distL="0" distR="0" wp14:anchorId="60CA3388" wp14:editId="40D16AFE">
            <wp:extent cx="1457325" cy="885825"/>
            <wp:effectExtent l="0" t="0" r="9525" b="9525"/>
            <wp:docPr id="8" name="Obraz 7" descr="Aktualności przedszkolne | Zespół Szkół w Zręcinie Szkoł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ktualności przedszkolne | Zespół Szkół w Zręcinie Szkoła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544" cy="88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4E581" w14:textId="72E2B206" w:rsidR="00655DE1" w:rsidRPr="007F3EED" w:rsidRDefault="00655DE1" w:rsidP="007F3EED">
      <w:pPr>
        <w:widowControl w:val="0"/>
        <w:suppressAutoHyphens/>
        <w:autoSpaceDN w:val="0"/>
        <w:spacing w:after="0" w:line="256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  <w:r w:rsidRPr="00655DE1">
        <w:rPr>
          <w:rFonts w:eastAsia="SimSun" w:cstheme="minorHAnsi"/>
          <w:b/>
          <w:bCs/>
          <w:kern w:val="3"/>
          <w:sz w:val="24"/>
          <w:szCs w:val="24"/>
          <w:lang w:eastAsia="zh-CN" w:bidi="hi-IN"/>
          <w14:ligatures w14:val="none"/>
        </w:rPr>
        <w:t>Cele ogólne</w:t>
      </w:r>
    </w:p>
    <w:p w14:paraId="4A75798D" w14:textId="77777777" w:rsidR="00655DE1" w:rsidRPr="00655DE1" w:rsidRDefault="00655DE1" w:rsidP="00655DE1">
      <w:pPr>
        <w:autoSpaceDE w:val="0"/>
        <w:autoSpaceDN w:val="0"/>
        <w:adjustRightInd w:val="0"/>
        <w:spacing w:after="0" w:line="256" w:lineRule="auto"/>
        <w:rPr>
          <w:rFonts w:cstheme="minorHAnsi"/>
          <w:kern w:val="0"/>
          <w:sz w:val="24"/>
          <w:szCs w:val="24"/>
          <w14:ligatures w14:val="none"/>
        </w:rPr>
      </w:pPr>
      <w:r w:rsidRPr="00655DE1">
        <w:rPr>
          <w:rFonts w:cstheme="minorHAnsi"/>
          <w:kern w:val="0"/>
          <w:sz w:val="24"/>
          <w:szCs w:val="24"/>
          <w14:ligatures w14:val="none"/>
        </w:rPr>
        <w:t xml:space="preserve">• improwizowanie ruchem do muzyki </w:t>
      </w:r>
    </w:p>
    <w:p w14:paraId="17C50173" w14:textId="77777777" w:rsidR="00655DE1" w:rsidRPr="00655DE1" w:rsidRDefault="00655DE1" w:rsidP="00655DE1">
      <w:pPr>
        <w:autoSpaceDE w:val="0"/>
        <w:autoSpaceDN w:val="0"/>
        <w:adjustRightInd w:val="0"/>
        <w:spacing w:after="0" w:line="256" w:lineRule="auto"/>
        <w:rPr>
          <w:rFonts w:cstheme="minorHAnsi"/>
          <w:kern w:val="0"/>
          <w:sz w:val="24"/>
          <w:szCs w:val="24"/>
          <w14:ligatures w14:val="none"/>
        </w:rPr>
      </w:pPr>
      <w:r w:rsidRPr="00655DE1">
        <w:rPr>
          <w:rFonts w:cstheme="minorHAnsi"/>
          <w:kern w:val="0"/>
          <w:sz w:val="24"/>
          <w:szCs w:val="24"/>
          <w14:ligatures w14:val="none"/>
        </w:rPr>
        <w:t xml:space="preserve">• przestrzeganie zasad zachowania zapewniających porządek i bezpieczeństwo </w:t>
      </w:r>
    </w:p>
    <w:p w14:paraId="4070D012" w14:textId="77777777" w:rsidR="00655DE1" w:rsidRPr="00655DE1" w:rsidRDefault="00655DE1" w:rsidP="00655DE1">
      <w:pPr>
        <w:autoSpaceDE w:val="0"/>
        <w:autoSpaceDN w:val="0"/>
        <w:adjustRightInd w:val="0"/>
        <w:spacing w:after="0" w:line="256" w:lineRule="auto"/>
        <w:rPr>
          <w:rFonts w:cstheme="minorHAnsi"/>
          <w:kern w:val="0"/>
          <w:sz w:val="24"/>
          <w:szCs w:val="24"/>
          <w14:ligatures w14:val="none"/>
        </w:rPr>
      </w:pPr>
      <w:r w:rsidRPr="00655DE1">
        <w:rPr>
          <w:rFonts w:cstheme="minorHAnsi"/>
          <w:b/>
          <w:bCs/>
          <w:kern w:val="3"/>
          <w:sz w:val="24"/>
          <w:szCs w:val="24"/>
          <w:lang w:eastAsia="zh-CN"/>
          <w14:ligatures w14:val="none"/>
        </w:rPr>
        <w:t xml:space="preserve">• </w:t>
      </w:r>
      <w:r w:rsidRPr="00655DE1">
        <w:rPr>
          <w:rFonts w:cstheme="minorHAnsi"/>
          <w:kern w:val="0"/>
          <w:sz w:val="24"/>
          <w:szCs w:val="24"/>
          <w14:ligatures w14:val="none"/>
        </w:rPr>
        <w:t xml:space="preserve">posługiwanie się określeniami dotyczącymi stanów emocjonalnych </w:t>
      </w:r>
    </w:p>
    <w:p w14:paraId="42EB1B08" w14:textId="77777777" w:rsidR="00655DE1" w:rsidRPr="00655DE1" w:rsidRDefault="00655DE1" w:rsidP="00655DE1">
      <w:pPr>
        <w:autoSpaceDE w:val="0"/>
        <w:autoSpaceDN w:val="0"/>
        <w:adjustRightInd w:val="0"/>
        <w:spacing w:after="0" w:line="256" w:lineRule="auto"/>
        <w:rPr>
          <w:rFonts w:cstheme="minorHAnsi"/>
          <w:kern w:val="0"/>
          <w:sz w:val="24"/>
          <w:szCs w:val="24"/>
          <w14:ligatures w14:val="none"/>
        </w:rPr>
      </w:pPr>
      <w:r w:rsidRPr="00655DE1">
        <w:rPr>
          <w:rFonts w:cstheme="minorHAnsi"/>
          <w:kern w:val="0"/>
          <w:sz w:val="24"/>
          <w:szCs w:val="24"/>
          <w14:ligatures w14:val="none"/>
        </w:rPr>
        <w:t xml:space="preserve">• opisywanie emocji towarzyszących codziennym zdarzeniom i okazywanie ich w akceptowany społecznie sposób </w:t>
      </w:r>
    </w:p>
    <w:p w14:paraId="5078C93D" w14:textId="77777777" w:rsidR="00655DE1" w:rsidRPr="00655DE1" w:rsidRDefault="00655DE1" w:rsidP="00655DE1">
      <w:pPr>
        <w:autoSpaceDE w:val="0"/>
        <w:autoSpaceDN w:val="0"/>
        <w:adjustRightInd w:val="0"/>
        <w:spacing w:after="0" w:line="256" w:lineRule="auto"/>
        <w:rPr>
          <w:rFonts w:cstheme="minorHAnsi"/>
          <w:kern w:val="0"/>
          <w:sz w:val="24"/>
          <w:szCs w:val="24"/>
          <w14:ligatures w14:val="none"/>
        </w:rPr>
      </w:pPr>
      <w:r w:rsidRPr="00655DE1">
        <w:rPr>
          <w:rFonts w:cstheme="minorHAnsi"/>
          <w:kern w:val="0"/>
          <w:sz w:val="24"/>
          <w:szCs w:val="24"/>
          <w14:ligatures w14:val="none"/>
        </w:rPr>
        <w:t xml:space="preserve">• kształtowanie niezależności emocjonalnej, naśladowanie pozytywnych wzorców zachowania, nieuleganie naciskom oraz negatywnym wzorcom </w:t>
      </w:r>
    </w:p>
    <w:p w14:paraId="0785EDD9" w14:textId="77777777" w:rsidR="00655DE1" w:rsidRPr="00655DE1" w:rsidRDefault="00655DE1" w:rsidP="00655DE1">
      <w:pPr>
        <w:autoSpaceDE w:val="0"/>
        <w:autoSpaceDN w:val="0"/>
        <w:adjustRightInd w:val="0"/>
        <w:spacing w:after="0" w:line="256" w:lineRule="auto"/>
        <w:rPr>
          <w:rFonts w:cstheme="minorHAnsi"/>
          <w:kern w:val="0"/>
          <w:sz w:val="24"/>
          <w:szCs w:val="24"/>
          <w14:ligatures w14:val="none"/>
        </w:rPr>
      </w:pPr>
      <w:r w:rsidRPr="00655DE1">
        <w:rPr>
          <w:rFonts w:cstheme="minorHAnsi"/>
          <w:b/>
          <w:bCs/>
          <w:kern w:val="3"/>
          <w:sz w:val="24"/>
          <w:szCs w:val="24"/>
          <w:lang w:eastAsia="zh-CN"/>
          <w14:ligatures w14:val="none"/>
        </w:rPr>
        <w:t>•</w:t>
      </w:r>
      <w:r w:rsidRPr="00655DE1">
        <w:rPr>
          <w:rFonts w:cstheme="minorHAnsi"/>
          <w:bCs/>
          <w:kern w:val="3"/>
          <w:sz w:val="24"/>
          <w:szCs w:val="24"/>
          <w:lang w:eastAsia="zh-CN"/>
          <w14:ligatures w14:val="none"/>
        </w:rPr>
        <w:t xml:space="preserve"> </w:t>
      </w:r>
      <w:r w:rsidRPr="00655DE1">
        <w:rPr>
          <w:rFonts w:cstheme="minorHAnsi"/>
          <w:kern w:val="0"/>
          <w:sz w:val="24"/>
          <w:szCs w:val="24"/>
          <w14:ligatures w14:val="none"/>
        </w:rPr>
        <w:t xml:space="preserve">odczuwanie więzi z grupą rówieśniczą i wychowawcą oraz aktywne włączanie się w podejmowane działania </w:t>
      </w:r>
    </w:p>
    <w:p w14:paraId="38025C40" w14:textId="77777777" w:rsidR="00655DE1" w:rsidRPr="00655DE1" w:rsidRDefault="00655DE1" w:rsidP="00655DE1">
      <w:pPr>
        <w:autoSpaceDE w:val="0"/>
        <w:autoSpaceDN w:val="0"/>
        <w:adjustRightInd w:val="0"/>
        <w:spacing w:after="0" w:line="256" w:lineRule="auto"/>
        <w:rPr>
          <w:rFonts w:cstheme="minorHAnsi"/>
          <w:kern w:val="0"/>
          <w:sz w:val="24"/>
          <w:szCs w:val="24"/>
          <w14:ligatures w14:val="none"/>
        </w:rPr>
      </w:pPr>
      <w:r w:rsidRPr="00655DE1">
        <w:rPr>
          <w:rFonts w:cstheme="minorHAnsi"/>
          <w:kern w:val="0"/>
          <w:sz w:val="24"/>
          <w:szCs w:val="24"/>
          <w14:ligatures w14:val="none"/>
        </w:rPr>
        <w:t xml:space="preserve">• ocenianie zachowania swojego i innych w kontekście przyjętych norm grupowych </w:t>
      </w:r>
    </w:p>
    <w:p w14:paraId="4D99C27D" w14:textId="77777777" w:rsidR="00655DE1" w:rsidRPr="00655DE1" w:rsidRDefault="00655DE1" w:rsidP="00655DE1">
      <w:pPr>
        <w:autoSpaceDE w:val="0"/>
        <w:autoSpaceDN w:val="0"/>
        <w:adjustRightInd w:val="0"/>
        <w:spacing w:after="0" w:line="256" w:lineRule="auto"/>
        <w:rPr>
          <w:rFonts w:cstheme="minorHAnsi"/>
          <w:kern w:val="0"/>
          <w:sz w:val="24"/>
          <w:szCs w:val="24"/>
          <w14:ligatures w14:val="none"/>
        </w:rPr>
      </w:pPr>
      <w:r w:rsidRPr="00655DE1">
        <w:rPr>
          <w:rFonts w:cstheme="minorHAnsi"/>
          <w:kern w:val="0"/>
          <w:sz w:val="24"/>
          <w:szCs w:val="24"/>
          <w14:ligatures w14:val="none"/>
        </w:rPr>
        <w:t xml:space="preserve">• dostrzeganie potrzeb i problemów innych dzieci w grupie oraz umiejętne reagowanie, adekwatnie do własnych możliwości </w:t>
      </w:r>
    </w:p>
    <w:p w14:paraId="576147BF" w14:textId="00654F24" w:rsidR="00655DE1" w:rsidRPr="00655DE1" w:rsidRDefault="00655DE1" w:rsidP="00655DE1">
      <w:pPr>
        <w:autoSpaceDE w:val="0"/>
        <w:autoSpaceDN w:val="0"/>
        <w:adjustRightInd w:val="0"/>
        <w:spacing w:after="0" w:line="256" w:lineRule="auto"/>
        <w:rPr>
          <w:rFonts w:cstheme="minorHAnsi"/>
          <w:kern w:val="0"/>
          <w:sz w:val="24"/>
          <w:szCs w:val="24"/>
          <w14:ligatures w14:val="none"/>
        </w:rPr>
      </w:pPr>
      <w:r w:rsidRPr="00655DE1">
        <w:rPr>
          <w:rFonts w:cstheme="minorHAnsi"/>
          <w:kern w:val="0"/>
          <w:sz w:val="24"/>
          <w:szCs w:val="24"/>
          <w14:ligatures w14:val="none"/>
        </w:rPr>
        <w:t xml:space="preserve">• określanie swoich potrzeb, podejmowanie decyzji i wyrażanie opinii w sposób akceptowany społecznie </w:t>
      </w:r>
    </w:p>
    <w:p w14:paraId="083B677C" w14:textId="77777777" w:rsidR="00655DE1" w:rsidRPr="00655DE1" w:rsidRDefault="00655DE1" w:rsidP="00655DE1">
      <w:pPr>
        <w:autoSpaceDE w:val="0"/>
        <w:autoSpaceDN w:val="0"/>
        <w:adjustRightInd w:val="0"/>
        <w:spacing w:after="0" w:line="256" w:lineRule="auto"/>
        <w:rPr>
          <w:rFonts w:cstheme="minorHAnsi"/>
          <w:kern w:val="0"/>
          <w:sz w:val="24"/>
          <w:szCs w:val="24"/>
          <w14:ligatures w14:val="none"/>
        </w:rPr>
      </w:pPr>
      <w:r w:rsidRPr="00655DE1">
        <w:rPr>
          <w:rFonts w:cstheme="minorHAnsi"/>
          <w:b/>
          <w:bCs/>
          <w:kern w:val="3"/>
          <w:sz w:val="24"/>
          <w:szCs w:val="24"/>
          <w:lang w:eastAsia="zh-CN"/>
          <w14:ligatures w14:val="none"/>
        </w:rPr>
        <w:t>•</w:t>
      </w:r>
      <w:r w:rsidRPr="00655DE1">
        <w:rPr>
          <w:rFonts w:cstheme="minorHAnsi"/>
          <w:bCs/>
          <w:kern w:val="3"/>
          <w:sz w:val="24"/>
          <w:szCs w:val="24"/>
          <w:lang w:eastAsia="zh-CN"/>
          <w14:ligatures w14:val="none"/>
        </w:rPr>
        <w:t xml:space="preserve"> </w:t>
      </w:r>
      <w:r w:rsidRPr="00655DE1">
        <w:rPr>
          <w:rFonts w:cstheme="minorHAnsi"/>
          <w:kern w:val="0"/>
          <w:sz w:val="24"/>
          <w:szCs w:val="24"/>
          <w14:ligatures w14:val="none"/>
        </w:rPr>
        <w:t xml:space="preserve">ilustrowanie zdarzeń, pojęć i zjawisk oraz wyrażanie emocji poprzez różnorodne formy ekspresji: plastyczną, techniczną, muzyczną </w:t>
      </w:r>
    </w:p>
    <w:p w14:paraId="46A8D8A9" w14:textId="77777777" w:rsidR="00655DE1" w:rsidRPr="00655DE1" w:rsidRDefault="00655DE1" w:rsidP="00655DE1">
      <w:pPr>
        <w:autoSpaceDE w:val="0"/>
        <w:autoSpaceDN w:val="0"/>
        <w:adjustRightInd w:val="0"/>
        <w:spacing w:after="0" w:line="256" w:lineRule="auto"/>
        <w:rPr>
          <w:rFonts w:cstheme="minorHAnsi"/>
          <w:kern w:val="0"/>
          <w:sz w:val="24"/>
          <w:szCs w:val="24"/>
          <w14:ligatures w14:val="none"/>
        </w:rPr>
      </w:pPr>
      <w:r w:rsidRPr="00655DE1">
        <w:rPr>
          <w:rFonts w:cstheme="minorHAnsi"/>
          <w:kern w:val="0"/>
          <w:sz w:val="24"/>
          <w:szCs w:val="24"/>
          <w14:ligatures w14:val="none"/>
        </w:rPr>
        <w:t xml:space="preserve">• doskonalenie umiejętności posługiwania się gestem, mimiką, ruchem w celu wyrażenia określonych treści i odczuwanych przez postać emocji </w:t>
      </w:r>
    </w:p>
    <w:p w14:paraId="568C9D97" w14:textId="77777777" w:rsidR="00655DE1" w:rsidRPr="00655DE1" w:rsidRDefault="00655DE1" w:rsidP="00655DE1">
      <w:pPr>
        <w:autoSpaceDE w:val="0"/>
        <w:autoSpaceDN w:val="0"/>
        <w:adjustRightInd w:val="0"/>
        <w:spacing w:after="0" w:line="256" w:lineRule="auto"/>
        <w:rPr>
          <w:rFonts w:cstheme="minorHAnsi"/>
          <w:kern w:val="0"/>
          <w:sz w:val="24"/>
          <w:szCs w:val="24"/>
          <w14:ligatures w14:val="none"/>
        </w:rPr>
      </w:pPr>
      <w:r w:rsidRPr="00655DE1">
        <w:rPr>
          <w:rFonts w:cstheme="minorHAnsi"/>
          <w:kern w:val="0"/>
          <w:sz w:val="24"/>
          <w:szCs w:val="24"/>
          <w14:ligatures w14:val="none"/>
        </w:rPr>
        <w:t xml:space="preserve">• wyrażanie swoich emocji i rozumienie świata za pomocą komunikatów werbalnych i pozawerbalnych (tańca, intencjonalnego ruchu, gestów, impresji plastycznych, technicznych, teatralnych, mimicznych, konstrukcji i modeli) </w:t>
      </w:r>
    </w:p>
    <w:p w14:paraId="6B868DA8" w14:textId="77777777" w:rsidR="00655DE1" w:rsidRPr="00655DE1" w:rsidRDefault="00655DE1" w:rsidP="00655DE1">
      <w:pPr>
        <w:autoSpaceDE w:val="0"/>
        <w:autoSpaceDN w:val="0"/>
        <w:adjustRightInd w:val="0"/>
        <w:spacing w:after="0" w:line="256" w:lineRule="auto"/>
        <w:rPr>
          <w:rFonts w:cstheme="minorHAnsi"/>
          <w:kern w:val="0"/>
          <w:sz w:val="24"/>
          <w:szCs w:val="24"/>
          <w14:ligatures w14:val="none"/>
        </w:rPr>
      </w:pPr>
      <w:r w:rsidRPr="00655DE1">
        <w:rPr>
          <w:rFonts w:cstheme="minorHAnsi"/>
          <w:kern w:val="0"/>
          <w:sz w:val="24"/>
          <w:szCs w:val="24"/>
          <w14:ligatures w14:val="none"/>
        </w:rPr>
        <w:t xml:space="preserve">• przeliczanie i klasyfikowanie ze względu na rozmiar </w:t>
      </w:r>
    </w:p>
    <w:p w14:paraId="23F56423" w14:textId="7AD1A7D4" w:rsidR="00655DE1" w:rsidRDefault="00655DE1" w:rsidP="00655DE1">
      <w:pPr>
        <w:autoSpaceDE w:val="0"/>
        <w:autoSpaceDN w:val="0"/>
        <w:adjustRightInd w:val="0"/>
        <w:spacing w:after="0" w:line="256" w:lineRule="auto"/>
        <w:rPr>
          <w:rFonts w:cstheme="minorHAnsi"/>
          <w:kern w:val="0"/>
          <w:sz w:val="24"/>
          <w:szCs w:val="24"/>
          <w14:ligatures w14:val="none"/>
        </w:rPr>
      </w:pPr>
      <w:r w:rsidRPr="00655DE1">
        <w:rPr>
          <w:rFonts w:cstheme="minorHAnsi"/>
          <w:kern w:val="0"/>
          <w:sz w:val="24"/>
          <w:szCs w:val="24"/>
          <w14:ligatures w14:val="none"/>
        </w:rPr>
        <w:t>• uczestnictwo w zabawach dydaktycznych i grach utrwalających znajomość liter „u”, „U</w:t>
      </w:r>
      <w:proofErr w:type="gramStart"/>
      <w:r w:rsidRPr="00655DE1">
        <w:rPr>
          <w:rFonts w:cstheme="minorHAnsi"/>
          <w:kern w:val="0"/>
          <w:sz w:val="24"/>
          <w:szCs w:val="24"/>
          <w14:ligatures w14:val="none"/>
        </w:rPr>
        <w:t xml:space="preserve">” </w:t>
      </w:r>
      <w:r w:rsidR="00C95402">
        <w:rPr>
          <w:rFonts w:cstheme="minorHAnsi"/>
          <w:kern w:val="0"/>
          <w:sz w:val="24"/>
          <w:szCs w:val="24"/>
          <w14:ligatures w14:val="none"/>
        </w:rPr>
        <w:t>.</w:t>
      </w:r>
      <w:proofErr w:type="gramEnd"/>
    </w:p>
    <w:p w14:paraId="6F332973" w14:textId="77777777" w:rsidR="00C95402" w:rsidRDefault="00C95402" w:rsidP="00655DE1">
      <w:pPr>
        <w:autoSpaceDE w:val="0"/>
        <w:autoSpaceDN w:val="0"/>
        <w:adjustRightInd w:val="0"/>
        <w:spacing w:after="0" w:line="256" w:lineRule="auto"/>
        <w:rPr>
          <w:rFonts w:cstheme="minorHAnsi"/>
          <w:kern w:val="0"/>
          <w:sz w:val="24"/>
          <w:szCs w:val="24"/>
          <w14:ligatures w14:val="none"/>
        </w:rPr>
      </w:pPr>
    </w:p>
    <w:p w14:paraId="236CCCBC" w14:textId="77777777" w:rsidR="007F3EED" w:rsidRPr="00655DE1" w:rsidRDefault="007F3EED" w:rsidP="00655DE1">
      <w:pPr>
        <w:autoSpaceDE w:val="0"/>
        <w:autoSpaceDN w:val="0"/>
        <w:adjustRightInd w:val="0"/>
        <w:spacing w:after="0" w:line="256" w:lineRule="auto"/>
        <w:rPr>
          <w:rFonts w:cstheme="minorHAnsi"/>
          <w:kern w:val="0"/>
          <w:sz w:val="24"/>
          <w:szCs w:val="24"/>
          <w14:ligatures w14:val="none"/>
        </w:rPr>
      </w:pPr>
    </w:p>
    <w:p w14:paraId="739F57C3" w14:textId="0E585C9C" w:rsidR="00702CCE" w:rsidRDefault="004018CB" w:rsidP="00702CCE">
      <w:pPr>
        <w:pStyle w:val="Akapitzlist"/>
        <w:widowControl w:val="0"/>
        <w:suppressAutoHyphens/>
        <w:autoSpaceDN w:val="0"/>
        <w:spacing w:line="276" w:lineRule="auto"/>
        <w:ind w:firstLine="0"/>
        <w:textAlignment w:val="baseline"/>
        <w:rPr>
          <w:rFonts w:asciiTheme="minorHAnsi" w:hAnsiTheme="minorHAnsi" w:cstheme="minorHAnsi"/>
          <w:bCs/>
          <w:sz w:val="32"/>
          <w:szCs w:val="32"/>
        </w:rPr>
      </w:pPr>
      <w:r>
        <w:rPr>
          <w:noProof/>
        </w:rPr>
        <w:drawing>
          <wp:inline distT="0" distB="0" distL="0" distR="0" wp14:anchorId="2EA9482C" wp14:editId="63EFDD8C">
            <wp:extent cx="1543050" cy="1104900"/>
            <wp:effectExtent l="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780" cy="1136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1716">
        <w:rPr>
          <w:rFonts w:asciiTheme="minorHAnsi" w:hAnsiTheme="minorHAnsi" w:cstheme="minorHAnsi"/>
          <w:bCs/>
          <w:sz w:val="32"/>
          <w:szCs w:val="32"/>
        </w:rPr>
        <w:t>Wyzwanie czosnkowe.</w:t>
      </w:r>
    </w:p>
    <w:p w14:paraId="3346F430" w14:textId="3C55AA9F" w:rsidR="004018CB" w:rsidRPr="004018CB" w:rsidRDefault="004018CB" w:rsidP="003A10F8">
      <w:pPr>
        <w:pStyle w:val="Akapitzlist"/>
        <w:widowControl w:val="0"/>
        <w:suppressAutoHyphens/>
        <w:autoSpaceDN w:val="0"/>
        <w:spacing w:line="276" w:lineRule="auto"/>
        <w:ind w:firstLine="0"/>
        <w:textAlignment w:val="baseline"/>
        <w:rPr>
          <w:rFonts w:asciiTheme="minorHAnsi" w:eastAsia="SimSun" w:hAnsiTheme="minorHAnsi" w:cstheme="minorHAnsi"/>
          <w:sz w:val="20"/>
          <w:szCs w:val="20"/>
          <w:lang w:eastAsia="hi-IN" w:bidi="hi-IN"/>
        </w:rPr>
      </w:pPr>
    </w:p>
    <w:sectPr w:rsidR="004018CB" w:rsidRPr="00401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30D9F"/>
    <w:multiLevelType w:val="hybridMultilevel"/>
    <w:tmpl w:val="8B1E5D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7287E"/>
    <w:multiLevelType w:val="hybridMultilevel"/>
    <w:tmpl w:val="262CB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43B7C"/>
    <w:multiLevelType w:val="hybridMultilevel"/>
    <w:tmpl w:val="7D8835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96371"/>
    <w:multiLevelType w:val="hybridMultilevel"/>
    <w:tmpl w:val="7C7653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F4A52"/>
    <w:multiLevelType w:val="hybridMultilevel"/>
    <w:tmpl w:val="7C54304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9225452"/>
    <w:multiLevelType w:val="hybridMultilevel"/>
    <w:tmpl w:val="B112B598"/>
    <w:lvl w:ilvl="0" w:tplc="0DC6B52A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51058"/>
    <w:multiLevelType w:val="hybridMultilevel"/>
    <w:tmpl w:val="E040B994"/>
    <w:lvl w:ilvl="0" w:tplc="EF2AB60E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b/>
        <w:color w:val="A6A6A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700B4"/>
    <w:multiLevelType w:val="hybridMultilevel"/>
    <w:tmpl w:val="525AC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113E1"/>
    <w:multiLevelType w:val="hybridMultilevel"/>
    <w:tmpl w:val="9E9E79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8277E"/>
    <w:multiLevelType w:val="hybridMultilevel"/>
    <w:tmpl w:val="677430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34C03"/>
    <w:multiLevelType w:val="hybridMultilevel"/>
    <w:tmpl w:val="B65A28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D2056"/>
    <w:multiLevelType w:val="hybridMultilevel"/>
    <w:tmpl w:val="4FE227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C5EB8"/>
    <w:multiLevelType w:val="hybridMultilevel"/>
    <w:tmpl w:val="E4E6D0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B2C2E"/>
    <w:multiLevelType w:val="hybridMultilevel"/>
    <w:tmpl w:val="231405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A53FA"/>
    <w:multiLevelType w:val="hybridMultilevel"/>
    <w:tmpl w:val="178824F6"/>
    <w:lvl w:ilvl="0" w:tplc="EFD42566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b/>
        <w:color w:val="A6A6A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A7468"/>
    <w:multiLevelType w:val="hybridMultilevel"/>
    <w:tmpl w:val="0F7A0F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640A6"/>
    <w:multiLevelType w:val="hybridMultilevel"/>
    <w:tmpl w:val="92F8D132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62844"/>
    <w:multiLevelType w:val="hybridMultilevel"/>
    <w:tmpl w:val="DD443D60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45F99"/>
    <w:multiLevelType w:val="hybridMultilevel"/>
    <w:tmpl w:val="832005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44D48"/>
    <w:multiLevelType w:val="hybridMultilevel"/>
    <w:tmpl w:val="16E22A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470D3"/>
    <w:multiLevelType w:val="hybridMultilevel"/>
    <w:tmpl w:val="F29850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C1DC2"/>
    <w:multiLevelType w:val="hybridMultilevel"/>
    <w:tmpl w:val="0F3496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91798"/>
    <w:multiLevelType w:val="hybridMultilevel"/>
    <w:tmpl w:val="26E81C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93CB460">
      <w:numFmt w:val="bullet"/>
      <w:lvlText w:val="•"/>
      <w:lvlJc w:val="left"/>
      <w:pPr>
        <w:ind w:left="1440" w:hanging="360"/>
      </w:pPr>
      <w:rPr>
        <w:rFonts w:ascii="Calibri" w:eastAsia="SimSun" w:hAnsi="Calibri" w:cs="Calibri" w:hint="default"/>
        <w:b/>
        <w:color w:val="A6A6A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879B4"/>
    <w:multiLevelType w:val="hybridMultilevel"/>
    <w:tmpl w:val="B0B469D6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6150D"/>
    <w:multiLevelType w:val="hybridMultilevel"/>
    <w:tmpl w:val="08E6B27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E661DE"/>
    <w:multiLevelType w:val="hybridMultilevel"/>
    <w:tmpl w:val="BEAEC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20F30"/>
    <w:multiLevelType w:val="hybridMultilevel"/>
    <w:tmpl w:val="990610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B7F1F"/>
    <w:multiLevelType w:val="hybridMultilevel"/>
    <w:tmpl w:val="52F872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5C63D8"/>
    <w:multiLevelType w:val="hybridMultilevel"/>
    <w:tmpl w:val="34142E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641E9"/>
    <w:multiLevelType w:val="hybridMultilevel"/>
    <w:tmpl w:val="870A30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B02514"/>
    <w:multiLevelType w:val="hybridMultilevel"/>
    <w:tmpl w:val="38C06E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5799E"/>
    <w:multiLevelType w:val="hybridMultilevel"/>
    <w:tmpl w:val="0DF24B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659958">
    <w:abstractNumId w:val="2"/>
  </w:num>
  <w:num w:numId="2" w16cid:durableId="356005772">
    <w:abstractNumId w:val="12"/>
  </w:num>
  <w:num w:numId="3" w16cid:durableId="569383303">
    <w:abstractNumId w:val="5"/>
  </w:num>
  <w:num w:numId="4" w16cid:durableId="1216627520">
    <w:abstractNumId w:val="11"/>
  </w:num>
  <w:num w:numId="5" w16cid:durableId="1760524263">
    <w:abstractNumId w:val="10"/>
  </w:num>
  <w:num w:numId="6" w16cid:durableId="848520485">
    <w:abstractNumId w:val="14"/>
  </w:num>
  <w:num w:numId="7" w16cid:durableId="1443259964">
    <w:abstractNumId w:val="22"/>
  </w:num>
  <w:num w:numId="8" w16cid:durableId="1476683645">
    <w:abstractNumId w:val="6"/>
  </w:num>
  <w:num w:numId="9" w16cid:durableId="623193782">
    <w:abstractNumId w:val="9"/>
  </w:num>
  <w:num w:numId="10" w16cid:durableId="1460488169">
    <w:abstractNumId w:val="24"/>
  </w:num>
  <w:num w:numId="11" w16cid:durableId="138615463">
    <w:abstractNumId w:val="8"/>
  </w:num>
  <w:num w:numId="12" w16cid:durableId="1810592064">
    <w:abstractNumId w:val="17"/>
  </w:num>
  <w:num w:numId="13" w16cid:durableId="752434691">
    <w:abstractNumId w:val="15"/>
  </w:num>
  <w:num w:numId="14" w16cid:durableId="1349872148">
    <w:abstractNumId w:val="23"/>
  </w:num>
  <w:num w:numId="15" w16cid:durableId="64033969">
    <w:abstractNumId w:val="31"/>
  </w:num>
  <w:num w:numId="16" w16cid:durableId="1916478581">
    <w:abstractNumId w:val="16"/>
  </w:num>
  <w:num w:numId="17" w16cid:durableId="222718839">
    <w:abstractNumId w:val="30"/>
  </w:num>
  <w:num w:numId="18" w16cid:durableId="106461974">
    <w:abstractNumId w:val="19"/>
  </w:num>
  <w:num w:numId="19" w16cid:durableId="1247424610">
    <w:abstractNumId w:val="26"/>
  </w:num>
  <w:num w:numId="20" w16cid:durableId="1302617132">
    <w:abstractNumId w:val="18"/>
  </w:num>
  <w:num w:numId="21" w16cid:durableId="745223521">
    <w:abstractNumId w:val="28"/>
  </w:num>
  <w:num w:numId="22" w16cid:durableId="2078934939">
    <w:abstractNumId w:val="29"/>
  </w:num>
  <w:num w:numId="23" w16cid:durableId="531696767">
    <w:abstractNumId w:val="3"/>
  </w:num>
  <w:num w:numId="24" w16cid:durableId="1083143451">
    <w:abstractNumId w:val="20"/>
  </w:num>
  <w:num w:numId="25" w16cid:durableId="369841133">
    <w:abstractNumId w:val="27"/>
  </w:num>
  <w:num w:numId="26" w16cid:durableId="878782918">
    <w:abstractNumId w:val="21"/>
  </w:num>
  <w:num w:numId="27" w16cid:durableId="1941521103">
    <w:abstractNumId w:val="13"/>
  </w:num>
  <w:num w:numId="28" w16cid:durableId="2062971191">
    <w:abstractNumId w:val="4"/>
  </w:num>
  <w:num w:numId="29" w16cid:durableId="1119714847">
    <w:abstractNumId w:val="1"/>
  </w:num>
  <w:num w:numId="30" w16cid:durableId="1829402395">
    <w:abstractNumId w:val="7"/>
  </w:num>
  <w:num w:numId="31" w16cid:durableId="1731877860">
    <w:abstractNumId w:val="25"/>
  </w:num>
  <w:num w:numId="32" w16cid:durableId="1238784512">
    <w:abstractNumId w:val="1"/>
  </w:num>
  <w:num w:numId="33" w16cid:durableId="1255240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B2"/>
    <w:rsid w:val="000366C3"/>
    <w:rsid w:val="00085457"/>
    <w:rsid w:val="000B3CE2"/>
    <w:rsid w:val="001406BD"/>
    <w:rsid w:val="00250E17"/>
    <w:rsid w:val="0034635B"/>
    <w:rsid w:val="00367584"/>
    <w:rsid w:val="003975C0"/>
    <w:rsid w:val="003A10F8"/>
    <w:rsid w:val="004018CB"/>
    <w:rsid w:val="00445EF0"/>
    <w:rsid w:val="004C7418"/>
    <w:rsid w:val="004F1BD5"/>
    <w:rsid w:val="006037B5"/>
    <w:rsid w:val="006204B2"/>
    <w:rsid w:val="00621B10"/>
    <w:rsid w:val="00650681"/>
    <w:rsid w:val="00655DE1"/>
    <w:rsid w:val="006705FF"/>
    <w:rsid w:val="006A7F58"/>
    <w:rsid w:val="006F0BFB"/>
    <w:rsid w:val="00702CCE"/>
    <w:rsid w:val="007149AF"/>
    <w:rsid w:val="00717ABF"/>
    <w:rsid w:val="007537B3"/>
    <w:rsid w:val="0076101B"/>
    <w:rsid w:val="007A4065"/>
    <w:rsid w:val="007C52E5"/>
    <w:rsid w:val="007F2448"/>
    <w:rsid w:val="007F3EED"/>
    <w:rsid w:val="00852197"/>
    <w:rsid w:val="008D5040"/>
    <w:rsid w:val="00917EE4"/>
    <w:rsid w:val="00AA1716"/>
    <w:rsid w:val="00AB12B1"/>
    <w:rsid w:val="00AF5A52"/>
    <w:rsid w:val="00C95402"/>
    <w:rsid w:val="00D36DCB"/>
    <w:rsid w:val="00D908CC"/>
    <w:rsid w:val="00EE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EC83"/>
  <w15:chartTrackingRefBased/>
  <w15:docId w15:val="{F1BE8A6E-3214-4EF8-A675-79B67CE0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204B2"/>
    <w:pPr>
      <w:spacing w:after="0" w:line="240" w:lineRule="auto"/>
      <w:ind w:left="720" w:hanging="227"/>
      <w:contextualSpacing/>
    </w:pPr>
    <w:rPr>
      <w:rFonts w:ascii="Calibri" w:eastAsia="Calibri" w:hAnsi="Calibri" w:cs="Times New Roman"/>
      <w:kern w:val="0"/>
      <w14:ligatures w14:val="none"/>
    </w:rPr>
  </w:style>
  <w:style w:type="paragraph" w:customStyle="1" w:styleId="Akapitzlist1">
    <w:name w:val="Akapit z listą1"/>
    <w:basedOn w:val="Normalny"/>
    <w:qFormat/>
    <w:rsid w:val="006204B2"/>
    <w:pPr>
      <w:spacing w:after="0" w:line="240" w:lineRule="auto"/>
      <w:ind w:left="720"/>
    </w:pPr>
    <w:rPr>
      <w:rFonts w:ascii="Tahoma" w:eastAsia="Times New Roman" w:hAnsi="Tahoma" w:cs="Tahoma"/>
      <w:kern w:val="0"/>
      <w:sz w:val="28"/>
      <w:szCs w:val="28"/>
      <w14:ligatures w14:val="none"/>
    </w:rPr>
  </w:style>
  <w:style w:type="paragraph" w:customStyle="1" w:styleId="Default">
    <w:name w:val="Default"/>
    <w:rsid w:val="006204B2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kern w:val="0"/>
      <w:sz w:val="24"/>
      <w:szCs w:val="24"/>
      <w14:ligatures w14:val="none"/>
    </w:rPr>
  </w:style>
  <w:style w:type="paragraph" w:customStyle="1" w:styleId="Standard">
    <w:name w:val="Standard"/>
    <w:rsid w:val="0065068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3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F293B-5559-4D71-B608-730683C1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 Beszczynska</dc:creator>
  <cp:keywords/>
  <dc:description/>
  <cp:lastModifiedBy>Bozena Beszczynska</cp:lastModifiedBy>
  <cp:revision>2</cp:revision>
  <dcterms:created xsi:type="dcterms:W3CDTF">2024-10-25T15:41:00Z</dcterms:created>
  <dcterms:modified xsi:type="dcterms:W3CDTF">2024-10-25T15:41:00Z</dcterms:modified>
</cp:coreProperties>
</file>