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CDDD3" w:themeColor="accent5" w:themeTint="33"/>
  <w:body>
    <w:p w:rsidR="009F23F1" w:rsidRPr="00DF0A2C" w:rsidRDefault="009F23F1" w:rsidP="00DF0A2C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:rsidR="009F23F1" w:rsidRPr="00DF0A2C" w:rsidRDefault="009F23F1" w:rsidP="00207A33">
      <w:pPr>
        <w:jc w:val="center"/>
        <w:rPr>
          <w:rFonts w:ascii="Comic Sans MS" w:hAnsi="Comic Sans MS" w:cstheme="minorHAnsi"/>
          <w:b/>
          <w:bCs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sz w:val="28"/>
          <w:szCs w:val="28"/>
        </w:rPr>
        <w:t>Grupa I</w:t>
      </w:r>
      <w:r w:rsidR="008775FF" w:rsidRPr="00DF0A2C">
        <w:rPr>
          <w:rFonts w:ascii="Comic Sans MS" w:hAnsi="Comic Sans MS" w:cstheme="minorHAnsi"/>
          <w:b/>
          <w:bCs/>
          <w:sz w:val="28"/>
          <w:szCs w:val="28"/>
        </w:rPr>
        <w:t>I Żabki</w:t>
      </w:r>
    </w:p>
    <w:p w:rsidR="00DF0A2C" w:rsidRDefault="003A3B44" w:rsidP="003A3B44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  <w:r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  <w:t>MARZEC</w:t>
      </w:r>
    </w:p>
    <w:p w:rsidR="003A3B44" w:rsidRDefault="003A3B44" w:rsidP="00B502A9">
      <w:pPr>
        <w:pStyle w:val="Standard"/>
        <w:spacing w:line="276" w:lineRule="auto"/>
        <w:rPr>
          <w:rFonts w:asciiTheme="minorHAnsi" w:hAnsiTheme="minorHAnsi" w:cstheme="minorHAnsi"/>
          <w:b/>
          <w:color w:val="C4652D" w:themeColor="accent4"/>
          <w:sz w:val="32"/>
          <w:szCs w:val="32"/>
          <w:u w:val="single"/>
        </w:rPr>
      </w:pPr>
    </w:p>
    <w:p w:rsidR="003A3B44" w:rsidRDefault="003A3B44" w:rsidP="00B502A9">
      <w:pPr>
        <w:pStyle w:val="Standard"/>
        <w:spacing w:line="276" w:lineRule="auto"/>
        <w:rPr>
          <w:rFonts w:asciiTheme="minorHAnsi" w:hAnsiTheme="minorHAnsi" w:cstheme="minorHAnsi"/>
          <w:b/>
          <w:color w:val="C4652D" w:themeColor="accent4"/>
          <w:sz w:val="32"/>
          <w:szCs w:val="32"/>
          <w:u w:val="single"/>
        </w:rPr>
        <w:sectPr w:rsidR="003A3B44" w:rsidSect="00DF0A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02A9" w:rsidRDefault="003A3B44" w:rsidP="00527D26">
      <w:pPr>
        <w:pStyle w:val="Standard"/>
        <w:rPr>
          <w:rFonts w:asciiTheme="minorHAnsi" w:hAnsiTheme="minorHAnsi" w:cstheme="minorHAnsi"/>
          <w:b/>
          <w:color w:val="C4652D" w:themeColor="accent4"/>
          <w:sz w:val="32"/>
          <w:szCs w:val="32"/>
          <w:u w:val="single"/>
        </w:rPr>
      </w:pPr>
      <w:r w:rsidRPr="003A3B44">
        <w:rPr>
          <w:rFonts w:asciiTheme="minorHAnsi" w:hAnsiTheme="minorHAnsi" w:cstheme="minorHAnsi"/>
          <w:b/>
          <w:color w:val="C4652D" w:themeColor="accent4"/>
          <w:sz w:val="32"/>
          <w:szCs w:val="32"/>
          <w:u w:val="single"/>
        </w:rPr>
        <w:lastRenderedPageBreak/>
        <w:t>Jak dbać o zdrowie</w:t>
      </w:r>
      <w:r>
        <w:rPr>
          <w:rFonts w:asciiTheme="minorHAnsi" w:hAnsiTheme="minorHAnsi" w:cstheme="minorHAnsi"/>
          <w:b/>
          <w:color w:val="C4652D" w:themeColor="accent4"/>
          <w:sz w:val="32"/>
          <w:szCs w:val="32"/>
          <w:u w:val="single"/>
        </w:rPr>
        <w:t>?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uczestniczenie w zabawach ruchowych i ćwiczeniach kształtujących postawę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sprawności manualnej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nabywanie świadomości, że dla zdrowia należy aktywnie spędzać czas wolny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zapraszanie innych dzieci do wspólnej zabawy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wyrażanie i nazywanie różnych emocji podczas zabaw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kształtowanie umiejętności wspólnej zabawy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umiejętności współpracy z innymi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cierpliwe czekanie na swoją kolej w zabawie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uważne słuchanie dorosłych i dzieci</w:t>
      </w:r>
    </w:p>
    <w:p w:rsidR="003A3B44" w:rsidRDefault="003A3B44" w:rsidP="00527D26">
      <w:pPr>
        <w:pStyle w:val="Standard"/>
        <w:ind w:left="720"/>
        <w:rPr>
          <w:rFonts w:ascii="Comic Sans MS" w:hAnsi="Comic Sans MS" w:cstheme="minorHAnsi"/>
          <w:color w:val="000000" w:themeColor="text1"/>
        </w:rPr>
      </w:pPr>
    </w:p>
    <w:p w:rsidR="003A3B44" w:rsidRDefault="003A3B44" w:rsidP="00527D26">
      <w:pPr>
        <w:pStyle w:val="Standard"/>
        <w:ind w:left="720"/>
        <w:rPr>
          <w:rFonts w:ascii="Comic Sans MS" w:hAnsi="Comic Sans MS" w:cstheme="minorHAnsi"/>
          <w:color w:val="000000" w:themeColor="text1"/>
        </w:rPr>
      </w:pP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wdrażanie do przestrzegania zasad zawartych w piramidzie zdrowego żywienia i aktywności ruchowej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zdobywanie wiedzy na temat dbania o higienę i zdrowie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nabywanie świadomości, że należy poddawać się leczeniu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poznanie wybranych zawodów związanych z leczeniem ludzi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umiejętności przeliczania i posługiwania się liczebnikami porządkowymi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słuchanie wierszy i opowiadań</w:t>
      </w:r>
    </w:p>
    <w:p w:rsidR="003A3B44" w:rsidRPr="003A3B44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umiejętności wypowiadania się na podany temat</w:t>
      </w:r>
    </w:p>
    <w:p w:rsidR="003A3B44" w:rsidRPr="00527D26" w:rsidRDefault="003A3B44" w:rsidP="00527D26">
      <w:pPr>
        <w:pStyle w:val="Standard"/>
        <w:numPr>
          <w:ilvl w:val="0"/>
          <w:numId w:val="38"/>
        </w:numPr>
        <w:rPr>
          <w:rFonts w:ascii="Comic Sans MS" w:hAnsi="Comic Sans MS" w:cstheme="minorHAnsi"/>
          <w:color w:val="000000" w:themeColor="text1"/>
        </w:rPr>
        <w:sectPr w:rsidR="003A3B44" w:rsidRPr="00527D26" w:rsidSect="003A3B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A3B44">
        <w:rPr>
          <w:rFonts w:ascii="Comic Sans MS" w:hAnsi="Comic Sans MS" w:cstheme="minorHAnsi"/>
          <w:color w:val="000000" w:themeColor="text1"/>
        </w:rPr>
        <w:t>rozwijanie umiejętności wokalnyc</w:t>
      </w:r>
      <w:r w:rsidR="00527D26">
        <w:rPr>
          <w:rFonts w:ascii="Comic Sans MS" w:hAnsi="Comic Sans MS" w:cstheme="minorHAnsi"/>
          <w:color w:val="000000" w:themeColor="text1"/>
        </w:rPr>
        <w:t>h</w:t>
      </w:r>
    </w:p>
    <w:p w:rsidR="00DF0A2C" w:rsidRDefault="00DF0A2C" w:rsidP="00527D26">
      <w:pPr>
        <w:pStyle w:val="Standard"/>
        <w:rPr>
          <w:rFonts w:ascii="Comic Sans MS" w:hAnsi="Comic Sans MS" w:cstheme="minorHAnsi"/>
          <w:bCs/>
        </w:rPr>
      </w:pPr>
    </w:p>
    <w:p w:rsidR="00495176" w:rsidRDefault="003A3B44" w:rsidP="00527D26">
      <w:pPr>
        <w:spacing w:line="240" w:lineRule="auto"/>
        <w:rPr>
          <w:rFonts w:cstheme="minorHAnsi"/>
          <w:b/>
          <w:color w:val="5C92B5" w:themeColor="accent6"/>
          <w:sz w:val="32"/>
          <w:szCs w:val="32"/>
          <w:u w:val="single"/>
        </w:rPr>
      </w:pPr>
      <w:r w:rsidRPr="003A3B44">
        <w:rPr>
          <w:rFonts w:cstheme="minorHAnsi"/>
          <w:b/>
          <w:color w:val="5C92B5" w:themeColor="accent6"/>
          <w:sz w:val="32"/>
          <w:szCs w:val="32"/>
          <w:u w:val="single"/>
        </w:rPr>
        <w:t>Jak było kiedyś?</w:t>
      </w:r>
    </w:p>
    <w:p w:rsidR="003A3B44" w:rsidRDefault="003A3B44" w:rsidP="00527D26">
      <w:pPr>
        <w:pStyle w:val="Standard"/>
        <w:rPr>
          <w:rFonts w:ascii="Comic Sans MS" w:hAnsi="Comic Sans MS" w:cstheme="minorHAnsi"/>
          <w:b/>
          <w:bCs/>
          <w:color w:val="000000" w:themeColor="text1"/>
        </w:rPr>
        <w:sectPr w:rsidR="003A3B44" w:rsidSect="003A3B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lastRenderedPageBreak/>
        <w:t>uczestniczenie w zabawach ruchowych i ćwiczeniach gimnastycznych kształtujących postawę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sprawności manualnej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zachęcanie do wyrażania emocji podczas zabaw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zachęcanie do zapraszania innych dzieci do wspólnej zabawy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umiejętności współpracy z innymi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lastRenderedPageBreak/>
        <w:t>wdrażanie do słuchania innych osób i obdarzania ich uwagą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poznanie różnych wynalazków i ich zastosowań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poznanie sylwetek wybranych wynalazców i ich wynalazków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nabywanie wiedzy na temat wykorzystywania robotów przez człowieka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utrwalenie znajomości numerów alarmowych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 xml:space="preserve">kształtowanie umiejętności budowania dłuższych </w:t>
      </w:r>
      <w:r w:rsidRPr="003A3B44">
        <w:rPr>
          <w:rFonts w:ascii="Comic Sans MS" w:hAnsi="Comic Sans MS" w:cstheme="minorHAnsi"/>
          <w:color w:val="000000" w:themeColor="text1"/>
        </w:rPr>
        <w:lastRenderedPageBreak/>
        <w:t>wypowiedzi na podany temat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doskonalenie umiejętności przeliczania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 xml:space="preserve">rozpoznawanie, nazywanie i klasyfikowanie figur </w:t>
      </w:r>
      <w:r w:rsidRPr="003A3B44">
        <w:rPr>
          <w:rFonts w:ascii="Comic Sans MS" w:hAnsi="Comic Sans MS" w:cstheme="minorHAnsi"/>
          <w:color w:val="000000" w:themeColor="text1"/>
        </w:rPr>
        <w:lastRenderedPageBreak/>
        <w:t>geometrycznych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konstruowanie z klocków i materiałów papierowych</w:t>
      </w:r>
    </w:p>
    <w:p w:rsidR="003A3B44" w:rsidRPr="003A3B44" w:rsidRDefault="003A3B44" w:rsidP="00527D26">
      <w:pPr>
        <w:pStyle w:val="Standard"/>
        <w:numPr>
          <w:ilvl w:val="0"/>
          <w:numId w:val="46"/>
        </w:numPr>
        <w:rPr>
          <w:rFonts w:ascii="Comic Sans MS" w:hAnsi="Comic Sans MS" w:cstheme="minorHAnsi"/>
          <w:bCs/>
          <w:color w:val="000000" w:themeColor="text1"/>
        </w:rPr>
      </w:pPr>
      <w:r w:rsidRPr="003A3B44">
        <w:rPr>
          <w:rFonts w:ascii="Comic Sans MS" w:hAnsi="Comic Sans MS" w:cstheme="minorHAnsi"/>
          <w:color w:val="000000" w:themeColor="text1"/>
        </w:rPr>
        <w:t>śpiewanie piosenki</w:t>
      </w:r>
    </w:p>
    <w:p w:rsidR="003A3B44" w:rsidRDefault="003A3B44" w:rsidP="00527D26">
      <w:pPr>
        <w:spacing w:line="240" w:lineRule="auto"/>
        <w:rPr>
          <w:rFonts w:ascii="Comic Sans MS" w:hAnsi="Comic Sans MS" w:cstheme="minorHAnsi"/>
          <w:b/>
          <w:bCs/>
          <w:color w:val="5C92B5" w:themeColor="accent6"/>
          <w:sz w:val="28"/>
          <w:szCs w:val="28"/>
          <w:u w:val="single"/>
        </w:rPr>
        <w:sectPr w:rsidR="003A3B44" w:rsidSect="003A3B4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A3B44" w:rsidRPr="00527D26" w:rsidRDefault="003A3B44" w:rsidP="00527D26">
      <w:pPr>
        <w:spacing w:line="240" w:lineRule="auto"/>
        <w:rPr>
          <w:rFonts w:cstheme="minorHAnsi"/>
          <w:b/>
          <w:bCs/>
          <w:color w:val="5C92B5" w:themeColor="accent6"/>
          <w:sz w:val="32"/>
          <w:szCs w:val="32"/>
          <w:u w:val="single"/>
        </w:rPr>
      </w:pPr>
    </w:p>
    <w:p w:rsidR="00527D26" w:rsidRPr="00527D26" w:rsidRDefault="00527D26" w:rsidP="00527D26">
      <w:pPr>
        <w:spacing w:line="240" w:lineRule="auto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527D26">
        <w:rPr>
          <w:rFonts w:cstheme="minorHAnsi"/>
          <w:b/>
          <w:bCs/>
          <w:color w:val="00B050"/>
          <w:sz w:val="32"/>
          <w:szCs w:val="32"/>
          <w:u w:val="single"/>
        </w:rPr>
        <w:t>Nadchodzi Wiosna</w:t>
      </w:r>
    </w:p>
    <w:p w:rsidR="00527D26" w:rsidRDefault="00527D26" w:rsidP="00527D26">
      <w:pPr>
        <w:pStyle w:val="Standard"/>
        <w:rPr>
          <w:rFonts w:ascii="Comic Sans MS" w:hAnsi="Comic Sans MS" w:cstheme="minorHAnsi"/>
          <w:b/>
          <w:bCs/>
          <w:color w:val="000000" w:themeColor="text1"/>
        </w:rPr>
        <w:sectPr w:rsidR="00527D26" w:rsidSect="003A3B4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lastRenderedPageBreak/>
        <w:t>porządkowanie po sobie miejsca zabawy i pracy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uczestniczenie w zabawach ruchowych i ćwiczeniach gimnastycznych kształtujących postawę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doskonalenie sprawności manualnej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dostrzeganie piękna budzącej się do życia przyrody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kształtowanie umiejętności wspólnej zabawy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doskonalenie umiejętności współpracy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przestrzeganie ustalonych reguł zabawy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zwiastunów wiosny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wiosennych kwiatów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rozumienie znaczenia pojęcia „roślina pod ochroną”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uczestniczenie w zakładaniu i prowadzeniu uprawy kwiatów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wybranych gatunków ptaków przylatujących wiosną do Polski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budowy jajka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zapoznanie z wiosennymi zjawiskami pogodowymi i ich symbolami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wypowiadanie się na podany temat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odpowiadanie na pytania do treści utworów literackich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doskonalenie umiejętności przeliczania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b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dostrzeganie i kontynuowanie rytmów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wykonywanie prac plastycznych wybranymi technikami</w:t>
      </w:r>
    </w:p>
    <w:p w:rsidR="00527D26" w:rsidRPr="00527D26" w:rsidRDefault="00527D26" w:rsidP="00527D26">
      <w:pPr>
        <w:pStyle w:val="Standard"/>
        <w:numPr>
          <w:ilvl w:val="0"/>
          <w:numId w:val="47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śpiewanie piosenki</w:t>
      </w:r>
    </w:p>
    <w:p w:rsidR="00527D26" w:rsidRPr="007F33FE" w:rsidRDefault="00527D26" w:rsidP="00527D26">
      <w:pPr>
        <w:pStyle w:val="Default"/>
        <w:rPr>
          <w:rFonts w:asciiTheme="minorHAnsi" w:hAnsiTheme="minorHAnsi" w:cstheme="minorHAnsi"/>
        </w:rPr>
      </w:pPr>
    </w:p>
    <w:p w:rsidR="00527D26" w:rsidRDefault="00527D26" w:rsidP="00527D26">
      <w:pPr>
        <w:spacing w:line="240" w:lineRule="auto"/>
        <w:rPr>
          <w:rFonts w:cstheme="minorHAnsi"/>
          <w:b/>
          <w:bCs/>
          <w:color w:val="2A495E" w:themeColor="accent6" w:themeShade="80"/>
          <w:sz w:val="32"/>
          <w:szCs w:val="32"/>
          <w:u w:val="single"/>
        </w:rPr>
      </w:pPr>
      <w:r w:rsidRPr="00527D26">
        <w:rPr>
          <w:rFonts w:cstheme="minorHAnsi"/>
          <w:b/>
          <w:bCs/>
          <w:color w:val="2A495E" w:themeColor="accent6" w:themeShade="80"/>
          <w:sz w:val="32"/>
          <w:szCs w:val="32"/>
          <w:u w:val="single"/>
        </w:rPr>
        <w:lastRenderedPageBreak/>
        <w:t>W morskich głębinach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przestrzeganie reguł podczas zabaw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nabywanie umiejętności współpracy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obdarzanie uwagą dorosłych i rówieśników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wskazywanie na mapie wybranych elementów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wybranych zwierząt żyjących w morzach i oceanach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zdobywanie wiedzy na temat latarni morskich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słuchanie legend związanych z morzem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poznanie różnych gatunków soli i jej zastosowania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zdobywanie wiedzy na temat statków morskich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doskonalenie umiejętności wokalnych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przeliczanie elementów w dostępnym zakresie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nabywanie umiejętności posługiwania się liczebnikami porządkowymi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doskonalenie umiejętności wypowiadania się na podany temat</w:t>
      </w:r>
    </w:p>
    <w:p w:rsidR="00527D26" w:rsidRPr="00527D26" w:rsidRDefault="00527D26" w:rsidP="00527D26">
      <w:pPr>
        <w:pStyle w:val="Standard"/>
        <w:numPr>
          <w:ilvl w:val="1"/>
          <w:numId w:val="45"/>
        </w:numPr>
        <w:rPr>
          <w:rFonts w:ascii="Comic Sans MS" w:hAnsi="Comic Sans MS" w:cstheme="minorHAnsi"/>
          <w:bCs/>
          <w:color w:val="000000" w:themeColor="text1"/>
        </w:rPr>
      </w:pPr>
      <w:r w:rsidRPr="00527D26">
        <w:rPr>
          <w:rFonts w:ascii="Comic Sans MS" w:hAnsi="Comic Sans MS" w:cstheme="minorHAnsi"/>
          <w:color w:val="000000" w:themeColor="text1"/>
        </w:rPr>
        <w:t>usprawnianie percepcji wzrokowej i uwagi</w:t>
      </w:r>
    </w:p>
    <w:p w:rsidR="00527D26" w:rsidRPr="00527D26" w:rsidRDefault="00527D26" w:rsidP="00527D26">
      <w:pPr>
        <w:pStyle w:val="Default"/>
        <w:rPr>
          <w:rFonts w:ascii="Comic Sans MS" w:hAnsi="Comic Sans MS" w:cstheme="minorHAnsi"/>
          <w:color w:val="000000" w:themeColor="text1"/>
          <w:sz w:val="20"/>
          <w:szCs w:val="20"/>
        </w:rPr>
      </w:pPr>
    </w:p>
    <w:p w:rsidR="00527D26" w:rsidRPr="00527D26" w:rsidRDefault="00527D26" w:rsidP="00207A33">
      <w:pPr>
        <w:rPr>
          <w:rFonts w:cstheme="minorHAnsi"/>
          <w:b/>
          <w:bCs/>
          <w:color w:val="2A495E" w:themeColor="accent6" w:themeShade="80"/>
          <w:sz w:val="32"/>
          <w:szCs w:val="32"/>
          <w:u w:val="single"/>
        </w:rPr>
      </w:pPr>
    </w:p>
    <w:sectPr w:rsidR="00527D26" w:rsidRPr="00527D26" w:rsidSect="00527D26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9pt;height:10.9pt" o:bullet="t">
        <v:imagedata r:id="rId1" o:title="mso31DA"/>
      </v:shape>
    </w:pict>
  </w:numPicBullet>
  <w:abstractNum w:abstractNumId="0">
    <w:nsid w:val="0024178E"/>
    <w:multiLevelType w:val="hybridMultilevel"/>
    <w:tmpl w:val="957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6AC"/>
    <w:multiLevelType w:val="hybridMultilevel"/>
    <w:tmpl w:val="5CC421B0"/>
    <w:lvl w:ilvl="0" w:tplc="D9589E9C">
      <w:numFmt w:val="bullet"/>
      <w:lvlText w:val="•"/>
      <w:lvlJc w:val="left"/>
      <w:pPr>
        <w:ind w:left="720" w:hanging="360"/>
      </w:pPr>
      <w:rPr>
        <w:rFonts w:ascii="Comic Sans MS" w:eastAsia="SimSun" w:hAnsi="Comic Sans MS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15F8"/>
    <w:multiLevelType w:val="hybridMultilevel"/>
    <w:tmpl w:val="EA6A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B3647"/>
    <w:multiLevelType w:val="hybridMultilevel"/>
    <w:tmpl w:val="020AA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3C070820"/>
    <w:multiLevelType w:val="hybridMultilevel"/>
    <w:tmpl w:val="83CCD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AF8D0">
      <w:numFmt w:val="bullet"/>
      <w:lvlText w:val="•"/>
      <w:lvlJc w:val="left"/>
      <w:pPr>
        <w:ind w:left="1440" w:hanging="360"/>
      </w:pPr>
      <w:rPr>
        <w:rFonts w:ascii="Comic Sans MS" w:eastAsia="SimSun" w:hAnsi="Comic Sans MS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87C30"/>
    <w:multiLevelType w:val="hybridMultilevel"/>
    <w:tmpl w:val="87CAE90C"/>
    <w:lvl w:ilvl="0" w:tplc="C48A7F1A">
      <w:numFmt w:val="bullet"/>
      <w:lvlText w:val="•"/>
      <w:lvlJc w:val="left"/>
      <w:pPr>
        <w:ind w:left="720" w:hanging="360"/>
      </w:pPr>
      <w:rPr>
        <w:rFonts w:ascii="Comic Sans MS" w:eastAsia="SimSun" w:hAnsi="Comic Sans MS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130B4"/>
    <w:multiLevelType w:val="hybridMultilevel"/>
    <w:tmpl w:val="3C866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947DB6"/>
    <w:multiLevelType w:val="hybridMultilevel"/>
    <w:tmpl w:val="E25EC23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DCAF8D0">
      <w:numFmt w:val="bullet"/>
      <w:lvlText w:val="•"/>
      <w:lvlJc w:val="left"/>
      <w:pPr>
        <w:ind w:left="1440" w:hanging="360"/>
      </w:pPr>
      <w:rPr>
        <w:rFonts w:ascii="Comic Sans MS" w:eastAsia="SimSun" w:hAnsi="Comic Sans MS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A5F5C"/>
    <w:multiLevelType w:val="hybridMultilevel"/>
    <w:tmpl w:val="0BB2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92527"/>
    <w:multiLevelType w:val="hybridMultilevel"/>
    <w:tmpl w:val="F75E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6F7D8A"/>
    <w:multiLevelType w:val="hybridMultilevel"/>
    <w:tmpl w:val="BAFAC0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25EAB"/>
    <w:multiLevelType w:val="hybridMultilevel"/>
    <w:tmpl w:val="1018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5">
    <w:nsid w:val="7CD266C7"/>
    <w:multiLevelType w:val="hybridMultilevel"/>
    <w:tmpl w:val="7AAC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72D54"/>
    <w:multiLevelType w:val="hybridMultilevel"/>
    <w:tmpl w:val="40B23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5"/>
  </w:num>
  <w:num w:numId="5">
    <w:abstractNumId w:val="40"/>
  </w:num>
  <w:num w:numId="6">
    <w:abstractNumId w:val="42"/>
  </w:num>
  <w:num w:numId="7">
    <w:abstractNumId w:val="31"/>
  </w:num>
  <w:num w:numId="8">
    <w:abstractNumId w:val="38"/>
  </w:num>
  <w:num w:numId="9">
    <w:abstractNumId w:val="29"/>
  </w:num>
  <w:num w:numId="10">
    <w:abstractNumId w:val="39"/>
  </w:num>
  <w:num w:numId="11">
    <w:abstractNumId w:val="32"/>
  </w:num>
  <w:num w:numId="12">
    <w:abstractNumId w:val="7"/>
  </w:num>
  <w:num w:numId="13">
    <w:abstractNumId w:val="1"/>
  </w:num>
  <w:num w:numId="14">
    <w:abstractNumId w:val="24"/>
  </w:num>
  <w:num w:numId="15">
    <w:abstractNumId w:val="22"/>
  </w:num>
  <w:num w:numId="16">
    <w:abstractNumId w:val="34"/>
  </w:num>
  <w:num w:numId="17">
    <w:abstractNumId w:val="41"/>
  </w:num>
  <w:num w:numId="18">
    <w:abstractNumId w:val="10"/>
  </w:num>
  <w:num w:numId="19">
    <w:abstractNumId w:val="8"/>
  </w:num>
  <w:num w:numId="20">
    <w:abstractNumId w:val="6"/>
  </w:num>
  <w:num w:numId="21">
    <w:abstractNumId w:val="13"/>
  </w:num>
  <w:num w:numId="22">
    <w:abstractNumId w:val="27"/>
  </w:num>
  <w:num w:numId="23">
    <w:abstractNumId w:val="16"/>
  </w:num>
  <w:num w:numId="24">
    <w:abstractNumId w:val="21"/>
  </w:num>
  <w:num w:numId="25">
    <w:abstractNumId w:val="26"/>
  </w:num>
  <w:num w:numId="26">
    <w:abstractNumId w:val="9"/>
  </w:num>
  <w:num w:numId="27">
    <w:abstractNumId w:val="12"/>
  </w:num>
  <w:num w:numId="28">
    <w:abstractNumId w:val="35"/>
  </w:num>
  <w:num w:numId="29">
    <w:abstractNumId w:val="44"/>
  </w:num>
  <w:num w:numId="30">
    <w:abstractNumId w:val="46"/>
  </w:num>
  <w:num w:numId="31">
    <w:abstractNumId w:val="14"/>
  </w:num>
  <w:num w:numId="32">
    <w:abstractNumId w:val="17"/>
  </w:num>
  <w:num w:numId="33">
    <w:abstractNumId w:val="37"/>
  </w:num>
  <w:num w:numId="34">
    <w:abstractNumId w:val="25"/>
  </w:num>
  <w:num w:numId="35">
    <w:abstractNumId w:val="45"/>
  </w:num>
  <w:num w:numId="36">
    <w:abstractNumId w:val="0"/>
  </w:num>
  <w:num w:numId="37">
    <w:abstractNumId w:val="43"/>
  </w:num>
  <w:num w:numId="38">
    <w:abstractNumId w:val="33"/>
  </w:num>
  <w:num w:numId="39">
    <w:abstractNumId w:val="30"/>
  </w:num>
  <w:num w:numId="40">
    <w:abstractNumId w:val="2"/>
  </w:num>
  <w:num w:numId="41">
    <w:abstractNumId w:val="19"/>
  </w:num>
  <w:num w:numId="42">
    <w:abstractNumId w:val="20"/>
  </w:num>
  <w:num w:numId="43">
    <w:abstractNumId w:val="11"/>
  </w:num>
  <w:num w:numId="44">
    <w:abstractNumId w:val="3"/>
  </w:num>
  <w:num w:numId="45">
    <w:abstractNumId w:val="23"/>
  </w:num>
  <w:num w:numId="46">
    <w:abstractNumId w:val="36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EF069E"/>
    <w:rsid w:val="0002449C"/>
    <w:rsid w:val="000616E2"/>
    <w:rsid w:val="000A60C8"/>
    <w:rsid w:val="00194D43"/>
    <w:rsid w:val="00200267"/>
    <w:rsid w:val="00207A33"/>
    <w:rsid w:val="002732F8"/>
    <w:rsid w:val="0028727C"/>
    <w:rsid w:val="003171D6"/>
    <w:rsid w:val="003A3B44"/>
    <w:rsid w:val="00495176"/>
    <w:rsid w:val="004F1E76"/>
    <w:rsid w:val="00527D26"/>
    <w:rsid w:val="00586184"/>
    <w:rsid w:val="005B221E"/>
    <w:rsid w:val="005D48AC"/>
    <w:rsid w:val="006332EA"/>
    <w:rsid w:val="00667A4C"/>
    <w:rsid w:val="006A46CF"/>
    <w:rsid w:val="0072633D"/>
    <w:rsid w:val="00774AD7"/>
    <w:rsid w:val="007C2DB2"/>
    <w:rsid w:val="008070A7"/>
    <w:rsid w:val="00836E6D"/>
    <w:rsid w:val="008775FF"/>
    <w:rsid w:val="00886E0E"/>
    <w:rsid w:val="008955E5"/>
    <w:rsid w:val="008C408E"/>
    <w:rsid w:val="008D50A9"/>
    <w:rsid w:val="00916932"/>
    <w:rsid w:val="00917896"/>
    <w:rsid w:val="009347BB"/>
    <w:rsid w:val="009923DC"/>
    <w:rsid w:val="009A3212"/>
    <w:rsid w:val="009B779C"/>
    <w:rsid w:val="009D4F29"/>
    <w:rsid w:val="009D75D4"/>
    <w:rsid w:val="009F23F1"/>
    <w:rsid w:val="009F7C0B"/>
    <w:rsid w:val="00A0362B"/>
    <w:rsid w:val="00A14C7C"/>
    <w:rsid w:val="00A17BDD"/>
    <w:rsid w:val="00A62248"/>
    <w:rsid w:val="00A74C13"/>
    <w:rsid w:val="00AE0A99"/>
    <w:rsid w:val="00B006AF"/>
    <w:rsid w:val="00B502A9"/>
    <w:rsid w:val="00B7043B"/>
    <w:rsid w:val="00B75C1C"/>
    <w:rsid w:val="00BD1023"/>
    <w:rsid w:val="00C14016"/>
    <w:rsid w:val="00C151FD"/>
    <w:rsid w:val="00C42F82"/>
    <w:rsid w:val="00C83C87"/>
    <w:rsid w:val="00C9630F"/>
    <w:rsid w:val="00C96318"/>
    <w:rsid w:val="00DF0A2C"/>
    <w:rsid w:val="00E029A4"/>
    <w:rsid w:val="00EE600F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53548A" w:themeColor="accent1"/>
      </w:pBdr>
      <w:spacing w:before="200" w:after="0"/>
      <w:outlineLvl w:val="3"/>
    </w:pPr>
    <w:rPr>
      <w:caps/>
      <w:color w:val="3E3E67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53548A" w:themeColor="accent1"/>
      </w:pBdr>
      <w:spacing w:before="200" w:after="0"/>
      <w:outlineLvl w:val="4"/>
    </w:pPr>
    <w:rPr>
      <w:caps/>
      <w:color w:val="3E3E67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53548A" w:themeColor="accent1"/>
      </w:pBdr>
      <w:spacing w:before="200" w:after="0"/>
      <w:outlineLvl w:val="5"/>
    </w:pPr>
    <w:rPr>
      <w:caps/>
      <w:color w:val="3E3E67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3E3E67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53548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ADAE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29294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3E3E67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292944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53548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53548A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292944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292944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53548A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53548A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  <w:style w:type="paragraph" w:customStyle="1" w:styleId="Standard">
    <w:name w:val="Standard"/>
    <w:rsid w:val="00B502A9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27D26"/>
    <w:pPr>
      <w:autoSpaceDE w:val="0"/>
      <w:autoSpaceDN w:val="0"/>
      <w:adjustRightInd w:val="0"/>
      <w:spacing w:before="0" w:after="0" w:line="240" w:lineRule="auto"/>
    </w:pPr>
    <w:rPr>
      <w:rFonts w:ascii="Source Sans Pro" w:eastAsiaTheme="minorHAnsi" w:hAnsi="Source Sans Pro" w:cs="Source Sans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DAFD-F68D-479B-87B2-8D426168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Grabarz</dc:creator>
  <cp:lastModifiedBy>Nauczyciele</cp:lastModifiedBy>
  <cp:revision>2</cp:revision>
  <cp:lastPrinted>2025-03-03T08:19:00Z</cp:lastPrinted>
  <dcterms:created xsi:type="dcterms:W3CDTF">2025-03-03T08:28:00Z</dcterms:created>
  <dcterms:modified xsi:type="dcterms:W3CDTF">2025-03-03T08:28:00Z</dcterms:modified>
</cp:coreProperties>
</file>